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7B0CA" w14:textId="77777777" w:rsidR="00305FEE" w:rsidRPr="00B53F46" w:rsidRDefault="00305FEE" w:rsidP="00305FEE">
      <w:pPr>
        <w:spacing w:before="120"/>
        <w:rPr>
          <w:rFonts w:ascii="Calibri" w:eastAsia="Calibri" w:hAnsi="Calibri" w:cs="Times New Roman"/>
          <w:b/>
          <w:i/>
          <w:sz w:val="22"/>
        </w:rPr>
      </w:pPr>
      <w:r w:rsidRPr="00B53F46">
        <w:rPr>
          <w:rFonts w:ascii="Calibri" w:eastAsia="Calibri" w:hAnsi="Calibri" w:cs="Times New Roman"/>
          <w:b/>
          <w:i/>
          <w:sz w:val="22"/>
        </w:rPr>
        <w:t>Adding a Sensor Node to the HOBO® RX Wireless Sensor System</w:t>
      </w:r>
    </w:p>
    <w:p w14:paraId="1840FD0A" w14:textId="77777777" w:rsidR="00763C70" w:rsidRPr="00B53F46" w:rsidRDefault="00763C70" w:rsidP="00763C70">
      <w:pPr>
        <w:spacing w:before="240"/>
        <w:rPr>
          <w:b/>
          <w:snapToGrid w:val="0"/>
          <w:sz w:val="22"/>
        </w:rPr>
        <w:sectPr w:rsidR="00763C70" w:rsidRPr="00B53F46" w:rsidSect="00254BFB">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1080" w:bottom="720" w:left="1080" w:header="720" w:footer="504" w:gutter="0"/>
          <w:cols w:space="720"/>
          <w:titlePg/>
          <w:docGrid w:linePitch="360"/>
        </w:sectPr>
      </w:pPr>
    </w:p>
    <w:p w14:paraId="21795D0A" w14:textId="77777777" w:rsidR="00B53F46" w:rsidRPr="00B53F46" w:rsidRDefault="00B53F46" w:rsidP="00B53F46">
      <w:pPr>
        <w:pBdr>
          <w:top w:val="single" w:sz="4" w:space="4" w:color="auto" w:shadow="1"/>
          <w:left w:val="single" w:sz="4" w:space="4" w:color="auto" w:shadow="1"/>
          <w:bottom w:val="single" w:sz="4" w:space="4" w:color="auto" w:shadow="1"/>
          <w:right w:val="single" w:sz="4" w:space="0" w:color="auto" w:shadow="1"/>
        </w:pBdr>
        <w:spacing w:before="120" w:after="60"/>
        <w:ind w:left="86"/>
        <w:rPr>
          <w:rFonts w:ascii="Calibri" w:eastAsia="Calibri" w:hAnsi="Calibri" w:cs="Times New Roman"/>
          <w:snapToGrid w:val="0"/>
          <w:sz w:val="16"/>
          <w:szCs w:val="16"/>
        </w:rPr>
      </w:pPr>
      <w:r w:rsidRPr="00B53F46">
        <w:rPr>
          <w:rFonts w:ascii="Calibri" w:eastAsia="Calibri" w:hAnsi="Calibri" w:cs="Times New Roman"/>
          <w:b/>
          <w:snapToGrid w:val="0"/>
          <w:sz w:val="16"/>
          <w:szCs w:val="16"/>
        </w:rPr>
        <w:t xml:space="preserve">Important: </w:t>
      </w:r>
      <w:r w:rsidRPr="00B53F46">
        <w:rPr>
          <w:rFonts w:ascii="Calibri" w:eastAsia="Calibri" w:hAnsi="Calibri" w:cs="Times New Roman"/>
          <w:snapToGrid w:val="0"/>
          <w:sz w:val="16"/>
          <w:szCs w:val="16"/>
        </w:rPr>
        <w:t>Keep the sensor node near the station while completing these steps.</w:t>
      </w:r>
    </w:p>
    <w:p w14:paraId="47F3125D" w14:textId="77777777" w:rsidR="00B53F46" w:rsidRPr="00B53F46" w:rsidRDefault="00B53F46" w:rsidP="00B53F46">
      <w:pPr>
        <w:pBdr>
          <w:top w:val="single" w:sz="4" w:space="4" w:color="auto" w:shadow="1"/>
          <w:left w:val="single" w:sz="4" w:space="4" w:color="auto" w:shadow="1"/>
          <w:bottom w:val="single" w:sz="4" w:space="4" w:color="auto" w:shadow="1"/>
          <w:right w:val="single" w:sz="4" w:space="0" w:color="auto" w:shadow="1"/>
        </w:pBdr>
        <w:spacing w:before="120" w:after="60"/>
        <w:ind w:left="86"/>
        <w:rPr>
          <w:rFonts w:ascii="Calibri" w:eastAsia="Calibri" w:hAnsi="Calibri" w:cs="Times New Roman"/>
          <w:b/>
          <w:sz w:val="16"/>
          <w:szCs w:val="16"/>
        </w:rPr>
      </w:pPr>
      <w:r w:rsidRPr="00B53F46">
        <w:rPr>
          <w:rFonts w:ascii="Calibri" w:eastAsia="Calibri" w:hAnsi="Calibri" w:cs="Times New Roman"/>
          <w:snapToGrid w:val="0"/>
          <w:sz w:val="16"/>
          <w:szCs w:val="16"/>
        </w:rPr>
        <w:t xml:space="preserve">If you are setting up a new station, follow the instructions in the </w:t>
      </w:r>
      <w:r w:rsidRPr="00B53F46">
        <w:rPr>
          <w:rFonts w:ascii="Calibri" w:eastAsia="Calibri" w:hAnsi="Calibri" w:cs="Times New Roman"/>
          <w:iCs/>
          <w:snapToGrid w:val="0"/>
          <w:sz w:val="16"/>
          <w:szCs w:val="16"/>
        </w:rPr>
        <w:t>station</w:t>
      </w:r>
      <w:r w:rsidRPr="00B53F46">
        <w:rPr>
          <w:rFonts w:ascii="Calibri" w:eastAsia="Calibri" w:hAnsi="Calibri" w:cs="Times New Roman"/>
          <w:snapToGrid w:val="0"/>
          <w:sz w:val="16"/>
          <w:szCs w:val="16"/>
        </w:rPr>
        <w:t xml:space="preserve"> quick start guide before setting up this sensor node (go to </w:t>
      </w:r>
      <w:hyperlink r:id="rId14" w:history="1">
        <w:r w:rsidRPr="00B53F46">
          <w:rPr>
            <w:rStyle w:val="Hyperlink"/>
            <w:rFonts w:ascii="Calibri" w:eastAsia="Calibri" w:hAnsi="Calibri" w:cs="Times New Roman"/>
            <w:snapToGrid w:val="0"/>
            <w:sz w:val="16"/>
            <w:szCs w:val="16"/>
          </w:rPr>
          <w:t>www.onsetcomp.com/rx2105-rx2106-qsg</w:t>
        </w:r>
      </w:hyperlink>
      <w:r w:rsidRPr="00B53F46">
        <w:rPr>
          <w:rFonts w:ascii="Calibri" w:eastAsia="Calibri" w:hAnsi="Calibri" w:cs="Times New Roman"/>
          <w:snapToGrid w:val="0"/>
          <w:sz w:val="16"/>
          <w:szCs w:val="16"/>
        </w:rPr>
        <w:t xml:space="preserve"> for RX2105 and RX2106 stations or </w:t>
      </w:r>
      <w:hyperlink r:id="rId15" w:history="1">
        <w:r w:rsidRPr="00B53F46">
          <w:rPr>
            <w:rStyle w:val="Hyperlink"/>
            <w:rFonts w:ascii="Calibri" w:eastAsia="Calibri" w:hAnsi="Calibri" w:cs="Times New Roman"/>
            <w:snapToGrid w:val="0"/>
            <w:sz w:val="16"/>
            <w:szCs w:val="16"/>
          </w:rPr>
          <w:t>www.onsetcomp.com/rx3000-qsg</w:t>
        </w:r>
      </w:hyperlink>
      <w:r w:rsidRPr="00B53F46">
        <w:rPr>
          <w:rFonts w:ascii="Calibri" w:eastAsia="Calibri" w:hAnsi="Calibri" w:cs="Times New Roman"/>
          <w:snapToGrid w:val="0"/>
          <w:sz w:val="16"/>
          <w:szCs w:val="16"/>
        </w:rPr>
        <w:t xml:space="preserve"> for RX3000 stations).</w:t>
      </w:r>
    </w:p>
    <w:p w14:paraId="7237A8EF" w14:textId="77777777" w:rsidR="00981238" w:rsidRPr="00B53F46" w:rsidRDefault="00981238" w:rsidP="00981238">
      <w:pPr>
        <w:spacing w:after="0"/>
        <w:rPr>
          <w:rFonts w:ascii="Calibri" w:eastAsia="Calibri" w:hAnsi="Calibri" w:cs="Times New Roman"/>
          <w:sz w:val="16"/>
          <w:szCs w:val="16"/>
        </w:rPr>
      </w:pPr>
    </w:p>
    <w:tbl>
      <w:tblPr>
        <w:tblStyle w:val="TableGrid"/>
        <w:tblW w:w="423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
        <w:gridCol w:w="3870"/>
      </w:tblGrid>
      <w:tr w:rsidR="00981238" w:rsidRPr="00B53F46" w14:paraId="3E0A0CC4" w14:textId="77777777" w:rsidTr="007315A2">
        <w:tc>
          <w:tcPr>
            <w:tcW w:w="360" w:type="dxa"/>
            <w:tcBorders>
              <w:bottom w:val="single" w:sz="4" w:space="0" w:color="auto"/>
            </w:tcBorders>
          </w:tcPr>
          <w:p w14:paraId="5C58BC41" w14:textId="77777777" w:rsidR="00981238" w:rsidRPr="00B53F46" w:rsidRDefault="00981238" w:rsidP="007315A2">
            <w:pPr>
              <w:spacing w:line="276" w:lineRule="auto"/>
              <w:jc w:val="right"/>
              <w:rPr>
                <w:rFonts w:ascii="Calibri" w:eastAsia="Calibri" w:hAnsi="Calibri" w:cs="Times New Roman"/>
                <w:b/>
                <w:sz w:val="32"/>
                <w:szCs w:val="32"/>
              </w:rPr>
            </w:pPr>
            <w:r w:rsidRPr="00B53F46">
              <w:rPr>
                <w:rFonts w:ascii="Calibri" w:eastAsia="Calibri" w:hAnsi="Calibri" w:cs="Times New Roman"/>
                <w:b/>
                <w:sz w:val="32"/>
                <w:szCs w:val="32"/>
              </w:rPr>
              <w:t>1</w:t>
            </w:r>
          </w:p>
        </w:tc>
        <w:tc>
          <w:tcPr>
            <w:tcW w:w="3870" w:type="dxa"/>
            <w:tcBorders>
              <w:bottom w:val="single" w:sz="4" w:space="0" w:color="auto"/>
            </w:tcBorders>
          </w:tcPr>
          <w:p w14:paraId="533AE4F3" w14:textId="2924765F" w:rsidR="00981238" w:rsidRPr="00B53F46" w:rsidRDefault="00981238" w:rsidP="007315A2">
            <w:pPr>
              <w:spacing w:line="276" w:lineRule="auto"/>
              <w:rPr>
                <w:rFonts w:ascii="Calibri" w:eastAsia="Calibri" w:hAnsi="Calibri" w:cs="Times New Roman"/>
                <w:sz w:val="16"/>
                <w:szCs w:val="16"/>
              </w:rPr>
            </w:pPr>
            <w:r w:rsidRPr="00B53F46">
              <w:rPr>
                <w:rFonts w:ascii="Calibri" w:eastAsia="Calibri" w:hAnsi="Calibri" w:cs="Times New Roman"/>
                <w:sz w:val="16"/>
                <w:szCs w:val="16"/>
              </w:rPr>
              <w:t>Press the Select button on the station to switch to the module with the manager (module 2 on RX2105 or RX2106 stations)</w:t>
            </w:r>
            <w:r w:rsidR="003B0600" w:rsidRPr="00B53F46">
              <w:rPr>
                <w:rFonts w:ascii="Calibri" w:eastAsia="Calibri" w:hAnsi="Calibri" w:cs="Times New Roman"/>
                <w:sz w:val="16"/>
                <w:szCs w:val="16"/>
              </w:rPr>
              <w:t>.</w:t>
            </w:r>
          </w:p>
          <w:p w14:paraId="156E283B" w14:textId="77777777" w:rsidR="00981238" w:rsidRPr="00B53F46" w:rsidRDefault="00981238" w:rsidP="007315A2">
            <w:pPr>
              <w:spacing w:after="0" w:line="276" w:lineRule="auto"/>
              <w:jc w:val="center"/>
              <w:rPr>
                <w:rFonts w:ascii="Calibri" w:eastAsia="Calibri" w:hAnsi="Calibri" w:cs="Times New Roman"/>
                <w:sz w:val="18"/>
                <w:szCs w:val="18"/>
              </w:rPr>
            </w:pPr>
            <w:r w:rsidRPr="00B53F46">
              <w:rPr>
                <w:rFonts w:ascii="Calibri" w:eastAsia="Calibri" w:hAnsi="Calibri" w:cs="Times New Roman"/>
                <w:noProof/>
                <w:szCs w:val="18"/>
              </w:rPr>
              <mc:AlternateContent>
                <mc:Choice Requires="wps">
                  <w:drawing>
                    <wp:anchor distT="0" distB="0" distL="114300" distR="114300" simplePos="0" relativeHeight="251691008" behindDoc="0" locked="0" layoutInCell="1" allowOverlap="1" wp14:anchorId="20E8FB3D" wp14:editId="24FB0896">
                      <wp:simplePos x="0" y="0"/>
                      <wp:positionH relativeFrom="column">
                        <wp:posOffset>804113</wp:posOffset>
                      </wp:positionH>
                      <wp:positionV relativeFrom="paragraph">
                        <wp:posOffset>934085</wp:posOffset>
                      </wp:positionV>
                      <wp:extent cx="38100" cy="182880"/>
                      <wp:effectExtent l="38100" t="38100" r="57150" b="26670"/>
                      <wp:wrapNone/>
                      <wp:docPr id="20" name="Straight Connector 20"/>
                      <wp:cNvGraphicFramePr/>
                      <a:graphic xmlns:a="http://schemas.openxmlformats.org/drawingml/2006/main">
                        <a:graphicData uri="http://schemas.microsoft.com/office/word/2010/wordprocessingShape">
                          <wps:wsp>
                            <wps:cNvCnPr/>
                            <wps:spPr>
                              <a:xfrm flipV="1">
                                <a:off x="0" y="0"/>
                                <a:ext cx="38100" cy="182880"/>
                              </a:xfrm>
                              <a:prstGeom prst="line">
                                <a:avLst/>
                              </a:prstGeom>
                              <a:noFill/>
                              <a:ln w="6350" cap="flat" cmpd="sng" algn="ctr">
                                <a:solidFill>
                                  <a:sysClr val="windowText" lastClr="000000"/>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7090503" id="Straight Connector 20"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3pt,73.55pt" to="66.3pt,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Up2QEAAKcDAAAOAAAAZHJzL2Uyb0RvYy54bWysU8tu2zAQvBfoPxC815IdNBAEyznESS9F&#10;G6Bp7hs+JAJ8gcta1t93SbtO2qKXIjoQS+5yODs72t4cnWUHldAEP/D1quVMeRGk8ePAvz/ef+g4&#10;wwxegg1eDXxRyG92799t59irTZiClSoxAvHYz3HgU86xbxoUk3KAqxCVp6QOyUGmbRobmWAmdGeb&#10;TdteN3NIMqYgFCKd7k9Jvqv4WiuRv2qNKjM7cOKW65rq+lzWZreFfkwQJyPONOA/WDgwnh69QO0h&#10;A/uRzF9QzogUMOi8EsE1QWsjVO2Bulm3f3TzbYKoai8kDsaLTPh2sOLL4dY/JJJhjthjfEili6NO&#10;jmlr4hPNtPZFTNmxyrZcZFPHzAQdXnXrlrQVlFl3m66rqjYnlIIWE+ZPKjhWgoFb40tT0MPhM2Z6&#10;mUp/lZRjH+6NtXUw1rN54NdXHws8kD20hUyhi3Lg6EfOwI7kO5FTRcRgjSy3Cw4ueGsTOwCNnhwj&#10;w/xIjDmzgJkS1Eb9igWIwW9XC5094HS6XFMnp0wK5J2XLC+RzOzJ0rwwdEoSriImJarUMxj7UpmT&#10;AT/af1TT89YXyqo69qzKy0BK9BzkUufUlB25obI+O7fY7fWe4tf/1+4nAAAA//8DAFBLAwQUAAYA&#10;CAAAACEA38m8i+AAAAALAQAADwAAAGRycy9kb3ducmV2LnhtbEyPzU7DMBCE70i8g7VIXBB1/khL&#10;iFMhJDhVlQg99OjGJg7E6yh209CnZ3uC28zuaPbbcj3bnk169J1DAfEiAqaxcarDVsDu4/V+BcwH&#10;iUr2DrWAH+1hXV1flbJQ7oTveqpDy6gEfSEFmBCGgnPfGG2lX7hBI+0+3WhlIDu2XI3yROW250kU&#10;5dzKDumCkYN+Mbr5ro9WwJSlZne22/Pmrv7avMXjPs7TTIjbm/n5CVjQc/gLwwWf0KEipoM7ovKs&#10;J5/kOUVJZMsY2CWRJjQ5kFg+PAKvSv7/h+oXAAD//wMAUEsBAi0AFAAGAAgAAAAhALaDOJL+AAAA&#10;4QEAABMAAAAAAAAAAAAAAAAAAAAAAFtDb250ZW50X1R5cGVzXS54bWxQSwECLQAUAAYACAAAACEA&#10;OP0h/9YAAACUAQAACwAAAAAAAAAAAAAAAAAvAQAAX3JlbHMvLnJlbHNQSwECLQAUAAYACAAAACEA&#10;5lK1KdkBAACnAwAADgAAAAAAAAAAAAAAAAAuAgAAZHJzL2Uyb0RvYy54bWxQSwECLQAUAAYACAAA&#10;ACEA38m8i+AAAAALAQAADwAAAAAAAAAAAAAAAAAzBAAAZHJzL2Rvd25yZXYueG1sUEsFBgAAAAAE&#10;AAQA8wAAAEAFAAAAAA==&#10;" strokecolor="windowText" strokeweight=".5pt">
                      <v:stroke endarrow="block"/>
                    </v:line>
                  </w:pict>
                </mc:Fallback>
              </mc:AlternateContent>
            </w:r>
            <w:r w:rsidRPr="00B53F46">
              <w:rPr>
                <w:rFonts w:ascii="Calibri" w:eastAsia="Calibri" w:hAnsi="Calibri" w:cs="Times New Roman"/>
                <w:noProof/>
                <w:sz w:val="18"/>
                <w:szCs w:val="18"/>
              </w:rPr>
              <w:drawing>
                <wp:inline distT="0" distB="0" distL="0" distR="0" wp14:anchorId="4D852986" wp14:editId="4BF8F95A">
                  <wp:extent cx="1539240" cy="1083388"/>
                  <wp:effectExtent l="0" t="0" r="3810" b="2540"/>
                  <wp:docPr id="51311160" name="Picture 51311160" descr="A close-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1160" name="Picture 51311160" descr="A close-up of a devic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74662" cy="1108320"/>
                          </a:xfrm>
                          <a:prstGeom prst="rect">
                            <a:avLst/>
                          </a:prstGeom>
                        </pic:spPr>
                      </pic:pic>
                    </a:graphicData>
                  </a:graphic>
                </wp:inline>
              </w:drawing>
            </w:r>
          </w:p>
        </w:tc>
      </w:tr>
      <w:tr w:rsidR="00981238" w:rsidRPr="00B53F46" w14:paraId="5E4481A9" w14:textId="77777777" w:rsidTr="007315A2">
        <w:tc>
          <w:tcPr>
            <w:tcW w:w="360" w:type="dxa"/>
            <w:tcBorders>
              <w:top w:val="single" w:sz="4" w:space="0" w:color="auto"/>
              <w:bottom w:val="single" w:sz="4" w:space="0" w:color="auto"/>
            </w:tcBorders>
          </w:tcPr>
          <w:p w14:paraId="229890EC" w14:textId="77777777" w:rsidR="00981238" w:rsidRPr="00B53F46" w:rsidRDefault="00981238" w:rsidP="007315A2">
            <w:pPr>
              <w:spacing w:line="276" w:lineRule="auto"/>
              <w:jc w:val="right"/>
              <w:rPr>
                <w:rFonts w:ascii="Calibri" w:eastAsia="Calibri" w:hAnsi="Calibri" w:cs="Times New Roman"/>
                <w:b/>
                <w:sz w:val="32"/>
                <w:szCs w:val="32"/>
              </w:rPr>
            </w:pPr>
            <w:r w:rsidRPr="00B53F46">
              <w:rPr>
                <w:rFonts w:ascii="Calibri" w:eastAsia="Calibri" w:hAnsi="Calibri" w:cs="Times New Roman"/>
                <w:b/>
                <w:sz w:val="32"/>
                <w:szCs w:val="32"/>
              </w:rPr>
              <w:t>2</w:t>
            </w:r>
          </w:p>
        </w:tc>
        <w:tc>
          <w:tcPr>
            <w:tcW w:w="3870" w:type="dxa"/>
            <w:tcBorders>
              <w:top w:val="single" w:sz="4" w:space="0" w:color="auto"/>
              <w:bottom w:val="single" w:sz="4" w:space="0" w:color="auto"/>
            </w:tcBorders>
          </w:tcPr>
          <w:p w14:paraId="51FC7FC8" w14:textId="77777777" w:rsidR="00981238" w:rsidRPr="00B53F46" w:rsidRDefault="00981238" w:rsidP="007315A2">
            <w:pPr>
              <w:spacing w:line="276" w:lineRule="auto"/>
              <w:rPr>
                <w:rFonts w:ascii="Calibri" w:eastAsia="Calibri" w:hAnsi="Calibri" w:cs="Times New Roman"/>
                <w:sz w:val="16"/>
                <w:szCs w:val="16"/>
              </w:rPr>
            </w:pPr>
            <w:r w:rsidRPr="00B53F46">
              <w:rPr>
                <w:rFonts w:ascii="Calibri" w:eastAsia="Calibri" w:hAnsi="Calibri" w:cs="Times New Roman"/>
                <w:snapToGrid w:val="0"/>
                <w:sz w:val="16"/>
                <w:szCs w:val="16"/>
              </w:rPr>
              <w:t>Press the Search button. The magnifying glass icon blinks while the station is in search mode waiting for sensor nodes to join the network.</w:t>
            </w:r>
          </w:p>
          <w:p w14:paraId="5EBEF186" w14:textId="77777777" w:rsidR="00981238" w:rsidRPr="00B53F46" w:rsidRDefault="00981238" w:rsidP="007315A2">
            <w:pPr>
              <w:spacing w:before="60" w:after="0" w:line="276" w:lineRule="auto"/>
              <w:jc w:val="center"/>
              <w:rPr>
                <w:rFonts w:ascii="Calibri" w:eastAsia="Calibri" w:hAnsi="Calibri" w:cs="Times New Roman"/>
                <w:noProof/>
              </w:rPr>
            </w:pPr>
            <w:r w:rsidRPr="00B53F46">
              <w:rPr>
                <w:rFonts w:ascii="Calibri" w:eastAsia="Calibri" w:hAnsi="Calibri" w:cs="Times New Roman"/>
                <w:noProof/>
                <w:szCs w:val="18"/>
              </w:rPr>
              <mc:AlternateContent>
                <mc:Choice Requires="wps">
                  <w:drawing>
                    <wp:anchor distT="0" distB="0" distL="114300" distR="114300" simplePos="0" relativeHeight="251689984" behindDoc="0" locked="0" layoutInCell="1" allowOverlap="1" wp14:anchorId="1E5CDA0F" wp14:editId="6B262E5D">
                      <wp:simplePos x="0" y="0"/>
                      <wp:positionH relativeFrom="column">
                        <wp:posOffset>1432560</wp:posOffset>
                      </wp:positionH>
                      <wp:positionV relativeFrom="paragraph">
                        <wp:posOffset>935152</wp:posOffset>
                      </wp:positionV>
                      <wp:extent cx="22860" cy="220980"/>
                      <wp:effectExtent l="57150" t="38100" r="53340" b="26670"/>
                      <wp:wrapNone/>
                      <wp:docPr id="24" name="Straight Connector 24"/>
                      <wp:cNvGraphicFramePr/>
                      <a:graphic xmlns:a="http://schemas.openxmlformats.org/drawingml/2006/main">
                        <a:graphicData uri="http://schemas.microsoft.com/office/word/2010/wordprocessingShape">
                          <wps:wsp>
                            <wps:cNvCnPr/>
                            <wps:spPr>
                              <a:xfrm flipV="1">
                                <a:off x="0" y="0"/>
                                <a:ext cx="22860" cy="220980"/>
                              </a:xfrm>
                              <a:prstGeom prst="line">
                                <a:avLst/>
                              </a:prstGeom>
                              <a:noFill/>
                              <a:ln w="6350" cap="flat" cmpd="sng" algn="ctr">
                                <a:solidFill>
                                  <a:sysClr val="windowText" lastClr="000000"/>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75CEBB1" id="Straight Connector 24"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8pt,73.65pt" to="114.6pt,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avS2QEAAKcDAAAOAAAAZHJzL2Uyb0RvYy54bWysU01v1DAQvSPxHyzf2aRBrJZosz10KRcE&#10;lWi5T/2RWPKXPGaz+feMvcu2gLhUzcEae8bPb968bK+PzrKDSmiCH/jVquVMeRGk8ePAH+5v3204&#10;wwxegg1eDXxRyK93b99s59irLkzBSpUYgXjs5zjwKefYNw2KSTnAVYjKU1KH5CDTNo2NTDATurNN&#10;17brZg5JxhSEQqTT/SnJdxVfayXyN61RZWYHTtxyXVNdH8va7LbQjwniZMSZBryAhQPj6dEL1B4y&#10;sJ/J/APljEgBg84rEVwTtDZC1R6om6v2r26+TxBV7YXEwXiRCV8PVnw93Pi7RDLMEXuMd6l0cdTJ&#10;MW1N/EEzrX0RU3assi0X2dQxM0GHXbdZk7aCMl3XftxUVZsTSkGLCfNnFRwrwcCt8aUp6OHwBTO9&#10;TKW/S8qxD7fG2joY69k88PX7DwUeyB7aQqbQRTlw9CNnYEfyncipImKwRpbbBQcXvLGJHYBGT46R&#10;Yb4nxpxZwEwJaqN+xQLE4I+rhc4ecDpdrqmTUyYF8pOXLC+RzOzJ0rwwdEoSriImJarUMxj7VJmT&#10;AT/a/1TT89YXyqo69qzK00BK9BjkUufUlB25obI+O7fY7fme4uf/1+4XAAAA//8DAFBLAwQUAAYA&#10;CAAAACEAgj+EJuEAAAALAQAADwAAAGRycy9kb3ducmV2LnhtbEyPwU6EMBCG7ya+QzMmXoxbKIgr&#10;UjbGRE8bE3EPHrt0pChtCe2yuE/veNLjzP/ln2+qzWIHNuMUeu8kpKsEGLrW6951EnZvT9drYCEq&#10;p9XgHUr4xgCb+vysUqX2R/eKcxM7RiUulEqCiXEsOQ+tQavCyo/oKPvwk1WRxqnjelJHKrcDF0lS&#10;cKt6RxeMGvHRYPvVHKyEOc/M7mRfTtur5nP7nE7vaZHlUl5eLA/3wCIu8Q+GX31Sh5qc9v7gdGCD&#10;BCFuCkIpyG8zYEQIcSeA7WmzFinwuuL/f6h/AAAA//8DAFBLAQItABQABgAIAAAAIQC2gziS/gAA&#10;AOEBAAATAAAAAAAAAAAAAAAAAAAAAABbQ29udGVudF9UeXBlc10ueG1sUEsBAi0AFAAGAAgAAAAh&#10;ADj9If/WAAAAlAEAAAsAAAAAAAAAAAAAAAAALwEAAF9yZWxzLy5yZWxzUEsBAi0AFAAGAAgAAAAh&#10;AHSdq9LZAQAApwMAAA4AAAAAAAAAAAAAAAAALgIAAGRycy9lMm9Eb2MueG1sUEsBAi0AFAAGAAgA&#10;AAAhAII/hCbhAAAACwEAAA8AAAAAAAAAAAAAAAAAMwQAAGRycy9kb3ducmV2LnhtbFBLBQYAAAAA&#10;BAAEAPMAAABBBQAAAAA=&#10;" strokecolor="windowText" strokeweight=".5pt">
                      <v:stroke endarrow="block"/>
                    </v:line>
                  </w:pict>
                </mc:Fallback>
              </mc:AlternateContent>
            </w:r>
            <w:r w:rsidRPr="00B53F46">
              <w:rPr>
                <w:rFonts w:ascii="Calibri" w:eastAsia="Calibri" w:hAnsi="Calibri" w:cs="Times New Roman"/>
                <w:noProof/>
              </w:rPr>
              <w:drawing>
                <wp:inline distT="0" distB="0" distL="0" distR="0" wp14:anchorId="32CD997A" wp14:editId="2982E0F7">
                  <wp:extent cx="1506373" cy="1060315"/>
                  <wp:effectExtent l="0" t="0" r="0" b="6985"/>
                  <wp:docPr id="1042950804" name="Picture 1042950804" descr="A white device with butt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50804" name="Picture 1042950804" descr="A white device with buttons and tex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40581" cy="1084393"/>
                          </a:xfrm>
                          <a:prstGeom prst="rect">
                            <a:avLst/>
                          </a:prstGeom>
                        </pic:spPr>
                      </pic:pic>
                    </a:graphicData>
                  </a:graphic>
                </wp:inline>
              </w:drawing>
            </w:r>
          </w:p>
        </w:tc>
      </w:tr>
      <w:tr w:rsidR="00981238" w:rsidRPr="00B53F46" w14:paraId="6E94A5AF" w14:textId="77777777" w:rsidTr="007315A2">
        <w:trPr>
          <w:trHeight w:val="2195"/>
        </w:trPr>
        <w:tc>
          <w:tcPr>
            <w:tcW w:w="360" w:type="dxa"/>
            <w:tcBorders>
              <w:top w:val="single" w:sz="4" w:space="0" w:color="auto"/>
            </w:tcBorders>
          </w:tcPr>
          <w:p w14:paraId="052F2463" w14:textId="77777777" w:rsidR="00981238" w:rsidRPr="00B53F46" w:rsidRDefault="00981238" w:rsidP="007315A2">
            <w:pPr>
              <w:spacing w:line="276" w:lineRule="auto"/>
              <w:jc w:val="right"/>
              <w:rPr>
                <w:rFonts w:ascii="Calibri" w:eastAsia="Calibri" w:hAnsi="Calibri" w:cs="Times New Roman"/>
                <w:b/>
                <w:sz w:val="32"/>
                <w:szCs w:val="32"/>
              </w:rPr>
            </w:pPr>
            <w:r w:rsidRPr="00B53F46">
              <w:rPr>
                <w:rFonts w:ascii="Calibri" w:eastAsia="Calibri" w:hAnsi="Calibri" w:cs="Times New Roman"/>
                <w:b/>
                <w:sz w:val="32"/>
                <w:szCs w:val="32"/>
              </w:rPr>
              <w:t>3</w:t>
            </w:r>
          </w:p>
        </w:tc>
        <w:tc>
          <w:tcPr>
            <w:tcW w:w="3870" w:type="dxa"/>
            <w:tcBorders>
              <w:top w:val="single" w:sz="4" w:space="0" w:color="auto"/>
            </w:tcBorders>
          </w:tcPr>
          <w:p w14:paraId="7C93A455" w14:textId="77777777" w:rsidR="00981238" w:rsidRPr="00B53F46" w:rsidRDefault="00981238" w:rsidP="007315A2">
            <w:pPr>
              <w:spacing w:before="80" w:after="0" w:line="276" w:lineRule="auto"/>
              <w:rPr>
                <w:rFonts w:ascii="Calibri" w:eastAsia="Calibri" w:hAnsi="Calibri" w:cs="Times New Roman"/>
                <w:sz w:val="16"/>
                <w:szCs w:val="16"/>
              </w:rPr>
            </w:pPr>
            <w:r w:rsidRPr="00B53F46">
              <w:rPr>
                <w:rFonts w:ascii="Calibri" w:eastAsia="Calibri" w:hAnsi="Calibri" w:cs="Times New Roman"/>
                <w:sz w:val="16"/>
                <w:szCs w:val="16"/>
              </w:rPr>
              <w:t>Open the sensor node door and install the rechargeable batteries. Press this button on the sensor node for 3 seconds.</w:t>
            </w:r>
          </w:p>
          <w:p w14:paraId="47143DD3" w14:textId="77777777" w:rsidR="00981238" w:rsidRPr="00B53F46" w:rsidRDefault="00981238" w:rsidP="007315A2">
            <w:pPr>
              <w:spacing w:before="80" w:after="480" w:line="276" w:lineRule="auto"/>
              <w:jc w:val="center"/>
              <w:rPr>
                <w:rFonts w:ascii="Calibri" w:eastAsia="Calibri" w:hAnsi="Calibri" w:cs="Times New Roman"/>
                <w:sz w:val="18"/>
                <w:szCs w:val="18"/>
              </w:rPr>
            </w:pPr>
            <w:r w:rsidRPr="00B53F46">
              <w:rPr>
                <w:rFonts w:ascii="Calibri" w:eastAsia="Calibri" w:hAnsi="Calibri" w:cs="Times New Roman"/>
                <w:noProof/>
                <w:sz w:val="16"/>
                <w:szCs w:val="16"/>
              </w:rPr>
              <mc:AlternateContent>
                <mc:Choice Requires="wps">
                  <w:drawing>
                    <wp:anchor distT="0" distB="0" distL="114300" distR="114300" simplePos="0" relativeHeight="251693056" behindDoc="0" locked="0" layoutInCell="1" allowOverlap="1" wp14:anchorId="65AB95C7" wp14:editId="029DCFAF">
                      <wp:simplePos x="0" y="0"/>
                      <wp:positionH relativeFrom="column">
                        <wp:posOffset>1696720</wp:posOffset>
                      </wp:positionH>
                      <wp:positionV relativeFrom="paragraph">
                        <wp:posOffset>632460</wp:posOffset>
                      </wp:positionV>
                      <wp:extent cx="421881" cy="79256"/>
                      <wp:effectExtent l="19050" t="57150" r="16510" b="35560"/>
                      <wp:wrapNone/>
                      <wp:docPr id="858918626" name="Straight Connector 858918626"/>
                      <wp:cNvGraphicFramePr/>
                      <a:graphic xmlns:a="http://schemas.openxmlformats.org/drawingml/2006/main">
                        <a:graphicData uri="http://schemas.microsoft.com/office/word/2010/wordprocessingShape">
                          <wps:wsp>
                            <wps:cNvCnPr/>
                            <wps:spPr>
                              <a:xfrm flipH="1" flipV="1">
                                <a:off x="0" y="0"/>
                                <a:ext cx="421881" cy="79256"/>
                              </a:xfrm>
                              <a:prstGeom prst="line">
                                <a:avLst/>
                              </a:prstGeom>
                              <a:noFill/>
                              <a:ln w="6350" cap="flat" cmpd="sng" algn="ctr">
                                <a:solidFill>
                                  <a:sysClr val="windowText" lastClr="000000"/>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2082B31" id="Straight Connector 858918626" o:spid="_x0000_s1026" style="position:absolute;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6pt,49.8pt" to="166.8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IoB3AEAALEDAAAOAAAAZHJzL2Uyb0RvYy54bWysU01vEzEQvSPxHyzfySaBhrDKpoeGwgFB&#10;JQr3qT92LflLHpPN/nvG3jQtIC6IHKyxZ+blzZu3u+uTs+yoEprgO75aLDlTXgRpfN/xb/e3r7ac&#10;YQYvwQavOj4p5Nf7ly92Y2zVOgzBSpUYgXhsx9jxIefYNg2KQTnARYjKU1KH5CDTNfWNTDASurPN&#10;erncNGNIMqYgFCK9HuYk31d8rZXIX7RGlZntOHHL9Uz1fChns99B2yeIgxFnGvAPLBwYT396gTpA&#10;BvYjmT+gnBEpYNB5IYJrgtZGqDoDTbNa/jbN1wGiqrOQOBgvMuH/gxWfjzf+LpEMY8QW410qU5x0&#10;ckxbEz/STnmNvpeo5IgzO1UBp4uA6pSZoMc369V2Sw2CUm/fra82Rd9mxiu9MWH+oIJjJei4Nb6M&#10;By0cP2GeSx9LyrMPt8bauiLr2djxzesrWqIAMoq2kCl0UXYcfc8Z2J4cKHKqiBiskaW74OCENzax&#10;I5AJyDsyjPfEmDMLmClBY9TfmewvrYXOAXCYm2tq9sygQL73kuUpkq09mZsXhk5JwlXEpESVegZj&#10;nypzMuB7+5dq0sr6QllV755VeVpNiR6CnOrGmnIjX1SJzx4uxnt+p/j5l7b/CQAA//8DAFBLAwQU&#10;AAYACAAAACEANCczyOEAAAAKAQAADwAAAGRycy9kb3ducmV2LnhtbEyPy07DMBBF90j8gzVI7Kjz&#10;oKENcSrES5VYQFsEWzcekoh4HMVOm/49wwp2M5qjO+cWq8l24oCDbx0piGcRCKTKmZZqBe+7p6sF&#10;CB80Gd05QgUn9LAqz88KnRt3pA0etqEWHEI+1wqaEPpcSl81aLWfuR6Jb19usDrwOtTSDPrI4baT&#10;SRRl0uqW+EOje7xvsPrejlZBNB8f1v7ls16bx+vk+fVjftq89UpdXkx3tyACTuEPhl99VoeSnfZu&#10;JONFpyDJbhJGFSyXGQgG0jTlYc9knMQgy0L+r1D+AAAA//8DAFBLAQItABQABgAIAAAAIQC2gziS&#10;/gAAAOEBAAATAAAAAAAAAAAAAAAAAAAAAABbQ29udGVudF9UeXBlc10ueG1sUEsBAi0AFAAGAAgA&#10;AAAhADj9If/WAAAAlAEAAAsAAAAAAAAAAAAAAAAALwEAAF9yZWxzLy5yZWxzUEsBAi0AFAAGAAgA&#10;AAAhAJOMigHcAQAAsQMAAA4AAAAAAAAAAAAAAAAALgIAAGRycy9lMm9Eb2MueG1sUEsBAi0AFAAG&#10;AAgAAAAhADQnM8jhAAAACgEAAA8AAAAAAAAAAAAAAAAANgQAAGRycy9kb3ducmV2LnhtbFBLBQYA&#10;AAAABAAEAPMAAABEBQAAAAA=&#10;" strokecolor="windowText" strokeweight=".5pt">
                      <v:stroke endarrow="block"/>
                    </v:line>
                  </w:pict>
                </mc:Fallback>
              </mc:AlternateContent>
            </w:r>
            <w:r w:rsidRPr="00B53F46">
              <w:rPr>
                <w:rFonts w:ascii="Calibri" w:eastAsia="Calibri" w:hAnsi="Calibri" w:cs="Times New Roman"/>
                <w:noProof/>
                <w:sz w:val="16"/>
                <w:szCs w:val="16"/>
              </w:rPr>
              <w:drawing>
                <wp:inline distT="0" distB="0" distL="0" distR="0" wp14:anchorId="7B351E9F" wp14:editId="1CFD3375">
                  <wp:extent cx="1371600" cy="922670"/>
                  <wp:effectExtent l="0" t="0" r="0" b="0"/>
                  <wp:docPr id="700901813" name="Picture 700901813" descr="A close-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01813" name="Picture 700901813" descr="A close-up of a device&#10;&#10;AI-generated content may be incorrect."/>
                          <pic:cNvPicPr/>
                        </pic:nvPicPr>
                        <pic:blipFill rotWithShape="1">
                          <a:blip r:embed="rId18" cstate="print">
                            <a:extLst>
                              <a:ext uri="{28A0092B-C50C-407E-A947-70E740481C1C}">
                                <a14:useLocalDpi xmlns:a14="http://schemas.microsoft.com/office/drawing/2010/main" val="0"/>
                              </a:ext>
                            </a:extLst>
                          </a:blip>
                          <a:srcRect l="27494" t="1" r="21192" b="47102"/>
                          <a:stretch/>
                        </pic:blipFill>
                        <pic:spPr bwMode="auto">
                          <a:xfrm>
                            <a:off x="0" y="0"/>
                            <a:ext cx="1371600" cy="92267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7A52934" w14:textId="77777777" w:rsidR="00981238" w:rsidRPr="00B53F46" w:rsidRDefault="00981238" w:rsidP="00981238">
      <w:pPr>
        <w:spacing w:after="0"/>
        <w:rPr>
          <w:rFonts w:ascii="Calibri" w:eastAsia="Calibri" w:hAnsi="Calibri" w:cs="Times New Roman"/>
          <w:sz w:val="12"/>
          <w:szCs w:val="12"/>
        </w:rPr>
      </w:pPr>
      <w:r w:rsidRPr="00B53F46">
        <w:rPr>
          <w:rFonts w:ascii="Calibri" w:eastAsia="Calibri" w:hAnsi="Calibri" w:cs="Times New Roman"/>
        </w:rPr>
        <w:br w:type="column"/>
      </w:r>
    </w:p>
    <w:tbl>
      <w:tblPr>
        <w:tblStyle w:val="TableGrid"/>
        <w:tblW w:w="4230" w:type="dxa"/>
        <w:tblInd w:w="46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0"/>
        <w:gridCol w:w="1935"/>
        <w:gridCol w:w="1935"/>
      </w:tblGrid>
      <w:tr w:rsidR="00981238" w:rsidRPr="00B53F46" w14:paraId="4321C929" w14:textId="77777777" w:rsidTr="007315A2">
        <w:tc>
          <w:tcPr>
            <w:tcW w:w="360" w:type="dxa"/>
            <w:tcBorders>
              <w:top w:val="single" w:sz="4" w:space="0" w:color="auto"/>
              <w:bottom w:val="nil"/>
            </w:tcBorders>
          </w:tcPr>
          <w:p w14:paraId="762A88D4" w14:textId="77777777" w:rsidR="00981238" w:rsidRPr="00B53F46" w:rsidRDefault="00981238" w:rsidP="007315A2">
            <w:pPr>
              <w:spacing w:line="276" w:lineRule="auto"/>
              <w:jc w:val="right"/>
              <w:rPr>
                <w:rFonts w:ascii="Calibri" w:eastAsia="Calibri" w:hAnsi="Calibri" w:cs="Times New Roman"/>
                <w:b/>
                <w:sz w:val="32"/>
                <w:szCs w:val="32"/>
              </w:rPr>
            </w:pPr>
            <w:r w:rsidRPr="00B53F46">
              <w:rPr>
                <w:rFonts w:ascii="Calibri" w:eastAsia="Calibri" w:hAnsi="Calibri" w:cs="Times New Roman"/>
              </w:rPr>
              <w:br w:type="column"/>
            </w:r>
            <w:r w:rsidRPr="00B53F46">
              <w:rPr>
                <w:rFonts w:ascii="Calibri" w:eastAsia="Calibri" w:hAnsi="Calibri" w:cs="Times New Roman"/>
                <w:b/>
                <w:sz w:val="32"/>
                <w:szCs w:val="32"/>
              </w:rPr>
              <w:t>4</w:t>
            </w:r>
          </w:p>
        </w:tc>
        <w:tc>
          <w:tcPr>
            <w:tcW w:w="3870" w:type="dxa"/>
            <w:gridSpan w:val="2"/>
            <w:tcBorders>
              <w:top w:val="single" w:sz="4" w:space="0" w:color="auto"/>
              <w:bottom w:val="nil"/>
            </w:tcBorders>
          </w:tcPr>
          <w:p w14:paraId="58D01E28" w14:textId="77777777" w:rsidR="00981238" w:rsidRPr="00B53F46" w:rsidRDefault="00981238" w:rsidP="007315A2">
            <w:pPr>
              <w:spacing w:before="40" w:after="40" w:line="276" w:lineRule="auto"/>
              <w:rPr>
                <w:rFonts w:ascii="Calibri" w:eastAsia="Calibri" w:hAnsi="Calibri" w:cs="Times New Roman"/>
                <w:sz w:val="16"/>
                <w:szCs w:val="16"/>
              </w:rPr>
            </w:pPr>
            <w:r w:rsidRPr="00B53F46">
              <w:rPr>
                <w:rFonts w:ascii="Calibri" w:eastAsia="Calibri" w:hAnsi="Calibri" w:cs="Times New Roman"/>
                <w:sz w:val="16"/>
                <w:szCs w:val="16"/>
              </w:rPr>
              <w:t>Watch the sensor node LCD while it joins the network:</w:t>
            </w:r>
          </w:p>
        </w:tc>
      </w:tr>
      <w:tr w:rsidR="00981238" w:rsidRPr="00B53F46" w14:paraId="3A43E233" w14:textId="77777777" w:rsidTr="007315A2">
        <w:trPr>
          <w:trHeight w:val="1934"/>
        </w:trPr>
        <w:tc>
          <w:tcPr>
            <w:tcW w:w="360" w:type="dxa"/>
            <w:tcBorders>
              <w:top w:val="nil"/>
              <w:bottom w:val="nil"/>
            </w:tcBorders>
          </w:tcPr>
          <w:p w14:paraId="022F0191" w14:textId="77777777" w:rsidR="00981238" w:rsidRPr="00B53F46" w:rsidRDefault="00981238" w:rsidP="007315A2">
            <w:pPr>
              <w:spacing w:line="276" w:lineRule="auto"/>
              <w:jc w:val="right"/>
              <w:rPr>
                <w:rFonts w:ascii="Calibri" w:eastAsia="Calibri" w:hAnsi="Calibri" w:cs="Times New Roman"/>
                <w:b/>
                <w:sz w:val="32"/>
                <w:szCs w:val="32"/>
              </w:rPr>
            </w:pPr>
          </w:p>
        </w:tc>
        <w:tc>
          <w:tcPr>
            <w:tcW w:w="1935" w:type="dxa"/>
            <w:tcBorders>
              <w:top w:val="nil"/>
              <w:bottom w:val="nil"/>
            </w:tcBorders>
          </w:tcPr>
          <w:p w14:paraId="605BB8B8" w14:textId="77777777" w:rsidR="00981238" w:rsidRPr="00B53F46" w:rsidRDefault="00981238" w:rsidP="007315A2">
            <w:pPr>
              <w:spacing w:line="276" w:lineRule="auto"/>
              <w:jc w:val="center"/>
              <w:rPr>
                <w:rFonts w:ascii="Calibri" w:eastAsia="Calibri" w:hAnsi="Calibri" w:cs="Times New Roman"/>
                <w:b/>
                <w:bCs/>
                <w:snapToGrid w:val="0"/>
                <w:sz w:val="16"/>
                <w:szCs w:val="16"/>
              </w:rPr>
            </w:pPr>
            <w:r w:rsidRPr="00B53F46">
              <w:rPr>
                <w:rFonts w:ascii="Calibri" w:eastAsia="Calibri" w:hAnsi="Calibri" w:cs="Times New Roman"/>
                <w:noProof/>
                <w:sz w:val="16"/>
                <w:szCs w:val="16"/>
              </w:rPr>
              <w:drawing>
                <wp:inline distT="0" distB="0" distL="0" distR="0" wp14:anchorId="46AD8B29" wp14:editId="38ABCD2C">
                  <wp:extent cx="632460" cy="499702"/>
                  <wp:effectExtent l="19050" t="19050" r="15240" b="15240"/>
                  <wp:docPr id="468" name="Picture 468" descr="A black and white symbol of a battery and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Picture 468" descr="A black and white symbol of a battery and signal&#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4316" cy="509069"/>
                          </a:xfrm>
                          <a:prstGeom prst="rect">
                            <a:avLst/>
                          </a:prstGeom>
                          <a:ln>
                            <a:solidFill>
                              <a:sysClr val="windowText" lastClr="000000"/>
                            </a:solidFill>
                          </a:ln>
                        </pic:spPr>
                      </pic:pic>
                    </a:graphicData>
                  </a:graphic>
                </wp:inline>
              </w:drawing>
            </w:r>
          </w:p>
          <w:p w14:paraId="39CA48A8" w14:textId="77777777" w:rsidR="00981238" w:rsidRPr="00B53F46" w:rsidRDefault="00981238" w:rsidP="007315A2">
            <w:pPr>
              <w:spacing w:line="276" w:lineRule="auto"/>
              <w:rPr>
                <w:rFonts w:ascii="Calibri" w:eastAsia="Calibri" w:hAnsi="Calibri" w:cs="Times New Roman"/>
                <w:sz w:val="16"/>
                <w:szCs w:val="16"/>
              </w:rPr>
            </w:pPr>
            <w:r w:rsidRPr="00B53F46">
              <w:rPr>
                <w:rFonts w:ascii="Calibri" w:eastAsia="Calibri" w:hAnsi="Calibri" w:cs="Times New Roman"/>
                <w:b/>
                <w:bCs/>
                <w:snapToGrid w:val="0"/>
                <w:sz w:val="16"/>
                <w:szCs w:val="16"/>
              </w:rPr>
              <w:t xml:space="preserve">a. </w:t>
            </w:r>
            <w:r w:rsidRPr="00B53F46">
              <w:rPr>
                <w:rFonts w:ascii="Calibri" w:eastAsia="Calibri" w:hAnsi="Calibri" w:cs="Times New Roman"/>
                <w:snapToGrid w:val="0"/>
                <w:sz w:val="16"/>
                <w:szCs w:val="16"/>
              </w:rPr>
              <w:t>This signal strength icon blinks while searching for a network.</w:t>
            </w:r>
          </w:p>
        </w:tc>
        <w:tc>
          <w:tcPr>
            <w:tcW w:w="1935" w:type="dxa"/>
            <w:tcBorders>
              <w:top w:val="nil"/>
              <w:bottom w:val="nil"/>
            </w:tcBorders>
          </w:tcPr>
          <w:p w14:paraId="20522F66" w14:textId="77777777" w:rsidR="00981238" w:rsidRPr="00B53F46" w:rsidRDefault="00981238" w:rsidP="007315A2">
            <w:pPr>
              <w:spacing w:line="276" w:lineRule="auto"/>
              <w:jc w:val="center"/>
              <w:rPr>
                <w:rFonts w:ascii="Calibri" w:eastAsia="Calibri" w:hAnsi="Calibri" w:cs="Times New Roman"/>
                <w:b/>
                <w:bCs/>
                <w:sz w:val="16"/>
                <w:szCs w:val="16"/>
              </w:rPr>
            </w:pPr>
            <w:r w:rsidRPr="00B53F46">
              <w:rPr>
                <w:rFonts w:ascii="Calibri" w:eastAsia="Calibri" w:hAnsi="Calibri" w:cs="Times New Roman"/>
                <w:noProof/>
                <w:sz w:val="16"/>
                <w:szCs w:val="16"/>
              </w:rPr>
              <w:drawing>
                <wp:inline distT="0" distB="0" distL="0" distR="0" wp14:anchorId="1739B4BD" wp14:editId="27179973">
                  <wp:extent cx="632460" cy="499640"/>
                  <wp:effectExtent l="19050" t="19050" r="15240" b="15240"/>
                  <wp:docPr id="469" name="Picture 469" descr="A black and white symbol of a battery and a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icture 469" descr="A black and white symbol of a battery and a signal&#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1386" cy="506691"/>
                          </a:xfrm>
                          <a:prstGeom prst="rect">
                            <a:avLst/>
                          </a:prstGeom>
                          <a:ln>
                            <a:solidFill>
                              <a:sysClr val="windowText" lastClr="000000"/>
                            </a:solidFill>
                          </a:ln>
                        </pic:spPr>
                      </pic:pic>
                    </a:graphicData>
                  </a:graphic>
                </wp:inline>
              </w:drawing>
            </w:r>
          </w:p>
          <w:p w14:paraId="0BF111C8" w14:textId="77777777" w:rsidR="00981238" w:rsidRPr="00B53F46" w:rsidRDefault="00981238" w:rsidP="007315A2">
            <w:pPr>
              <w:spacing w:line="276" w:lineRule="auto"/>
              <w:rPr>
                <w:rFonts w:ascii="Calibri" w:eastAsia="Calibri" w:hAnsi="Calibri" w:cs="Times New Roman"/>
                <w:sz w:val="16"/>
                <w:szCs w:val="16"/>
              </w:rPr>
            </w:pPr>
            <w:r w:rsidRPr="00B53F46">
              <w:rPr>
                <w:rFonts w:ascii="Calibri" w:eastAsia="Calibri" w:hAnsi="Calibri" w:cs="Times New Roman"/>
                <w:b/>
                <w:bCs/>
                <w:sz w:val="16"/>
                <w:szCs w:val="16"/>
              </w:rPr>
              <w:t>b.</w:t>
            </w:r>
            <w:r w:rsidRPr="00B53F46">
              <w:rPr>
                <w:rFonts w:ascii="Calibri" w:eastAsia="Calibri" w:hAnsi="Calibri" w:cs="Times New Roman"/>
                <w:sz w:val="16"/>
                <w:szCs w:val="16"/>
              </w:rPr>
              <w:t xml:space="preserve"> </w:t>
            </w:r>
            <w:r w:rsidRPr="00B53F46">
              <w:rPr>
                <w:rFonts w:ascii="Calibri" w:eastAsia="Calibri" w:hAnsi="Calibri" w:cs="Times New Roman"/>
                <w:snapToGrid w:val="0"/>
                <w:sz w:val="16"/>
                <w:szCs w:val="16"/>
              </w:rPr>
              <w:t>Once a network is found, the icon stops blinking and the bars cycle from left to right.</w:t>
            </w:r>
          </w:p>
        </w:tc>
      </w:tr>
      <w:tr w:rsidR="00981238" w:rsidRPr="00B53F46" w14:paraId="7E9E1924" w14:textId="77777777" w:rsidTr="007315A2">
        <w:trPr>
          <w:trHeight w:val="2646"/>
        </w:trPr>
        <w:tc>
          <w:tcPr>
            <w:tcW w:w="360" w:type="dxa"/>
            <w:tcBorders>
              <w:top w:val="nil"/>
              <w:bottom w:val="single" w:sz="4" w:space="0" w:color="auto"/>
            </w:tcBorders>
          </w:tcPr>
          <w:p w14:paraId="59498F60" w14:textId="77777777" w:rsidR="00981238" w:rsidRPr="00B53F46" w:rsidRDefault="00981238" w:rsidP="007315A2">
            <w:pPr>
              <w:spacing w:line="276" w:lineRule="auto"/>
              <w:jc w:val="right"/>
              <w:rPr>
                <w:rFonts w:ascii="Calibri" w:eastAsia="Calibri" w:hAnsi="Calibri" w:cs="Times New Roman"/>
                <w:b/>
                <w:sz w:val="32"/>
                <w:szCs w:val="32"/>
              </w:rPr>
            </w:pPr>
          </w:p>
        </w:tc>
        <w:tc>
          <w:tcPr>
            <w:tcW w:w="1935" w:type="dxa"/>
            <w:tcBorders>
              <w:top w:val="nil"/>
              <w:bottom w:val="single" w:sz="4" w:space="0" w:color="auto"/>
            </w:tcBorders>
          </w:tcPr>
          <w:p w14:paraId="760E2F56" w14:textId="77777777" w:rsidR="00981238" w:rsidRPr="00B53F46" w:rsidRDefault="00981238" w:rsidP="007315A2">
            <w:pPr>
              <w:spacing w:line="276" w:lineRule="auto"/>
              <w:jc w:val="center"/>
              <w:rPr>
                <w:rFonts w:ascii="Calibri" w:eastAsia="Calibri" w:hAnsi="Calibri" w:cs="Times New Roman"/>
                <w:b/>
                <w:bCs/>
                <w:snapToGrid w:val="0"/>
                <w:sz w:val="16"/>
                <w:szCs w:val="16"/>
              </w:rPr>
            </w:pPr>
            <w:r w:rsidRPr="00B53F46">
              <w:rPr>
                <w:rFonts w:ascii="Calibri" w:eastAsia="Calibri" w:hAnsi="Calibri" w:cs="Times New Roman"/>
                <w:noProof/>
                <w:sz w:val="16"/>
                <w:szCs w:val="16"/>
              </w:rPr>
              <w:drawing>
                <wp:inline distT="0" distB="0" distL="0" distR="0" wp14:anchorId="3126BCDD" wp14:editId="4F668C7F">
                  <wp:extent cx="632460" cy="499640"/>
                  <wp:effectExtent l="19050" t="19050" r="15240" b="15240"/>
                  <wp:docPr id="455" name="Picture 455" descr="A black and white symbol of a battery and a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Picture 455" descr="A black and white symbol of a battery and a signal&#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2791" cy="507802"/>
                          </a:xfrm>
                          <a:prstGeom prst="rect">
                            <a:avLst/>
                          </a:prstGeom>
                          <a:ln>
                            <a:solidFill>
                              <a:sysClr val="windowText" lastClr="000000"/>
                            </a:solidFill>
                          </a:ln>
                        </pic:spPr>
                      </pic:pic>
                    </a:graphicData>
                  </a:graphic>
                </wp:inline>
              </w:drawing>
            </w:r>
          </w:p>
          <w:p w14:paraId="193AF1CD" w14:textId="77777777" w:rsidR="00981238" w:rsidRPr="00B53F46" w:rsidRDefault="00981238" w:rsidP="007315A2">
            <w:pPr>
              <w:spacing w:line="276" w:lineRule="auto"/>
              <w:rPr>
                <w:rFonts w:ascii="Calibri" w:eastAsia="Calibri" w:hAnsi="Calibri" w:cs="Times New Roman"/>
                <w:sz w:val="16"/>
                <w:szCs w:val="16"/>
              </w:rPr>
            </w:pPr>
            <w:r w:rsidRPr="00B53F46">
              <w:rPr>
                <w:rFonts w:ascii="Calibri" w:eastAsia="Calibri" w:hAnsi="Calibri" w:cs="Times New Roman"/>
                <w:b/>
                <w:bCs/>
                <w:snapToGrid w:val="0"/>
                <w:sz w:val="16"/>
                <w:szCs w:val="16"/>
              </w:rPr>
              <w:t xml:space="preserve">c. </w:t>
            </w:r>
            <w:r w:rsidRPr="00B53F46">
              <w:rPr>
                <w:rFonts w:ascii="Calibri" w:eastAsia="Calibri" w:hAnsi="Calibri" w:cs="Times New Roman"/>
                <w:snapToGrid w:val="0"/>
                <w:sz w:val="16"/>
                <w:szCs w:val="16"/>
              </w:rPr>
              <w:t>This network connection “x” icon blinks while the sensor node completes the registration process, which may take up to five minutes.</w:t>
            </w:r>
          </w:p>
        </w:tc>
        <w:tc>
          <w:tcPr>
            <w:tcW w:w="1935" w:type="dxa"/>
            <w:tcBorders>
              <w:top w:val="nil"/>
              <w:bottom w:val="single" w:sz="4" w:space="0" w:color="auto"/>
            </w:tcBorders>
          </w:tcPr>
          <w:p w14:paraId="055B0D2F" w14:textId="77777777" w:rsidR="00981238" w:rsidRPr="00B53F46" w:rsidRDefault="00981238" w:rsidP="007315A2">
            <w:pPr>
              <w:spacing w:line="276" w:lineRule="auto"/>
              <w:jc w:val="center"/>
              <w:rPr>
                <w:rFonts w:ascii="Calibri" w:eastAsia="Calibri" w:hAnsi="Calibri" w:cs="Times New Roman"/>
                <w:b/>
                <w:bCs/>
                <w:snapToGrid w:val="0"/>
                <w:sz w:val="16"/>
                <w:szCs w:val="16"/>
              </w:rPr>
            </w:pPr>
            <w:r w:rsidRPr="00B53F46">
              <w:rPr>
                <w:rFonts w:ascii="Calibri" w:eastAsia="Calibri" w:hAnsi="Calibri" w:cs="Times New Roman"/>
                <w:noProof/>
                <w:sz w:val="16"/>
                <w:szCs w:val="16"/>
              </w:rPr>
              <w:drawing>
                <wp:inline distT="0" distB="0" distL="0" distR="0" wp14:anchorId="400145DC" wp14:editId="2C28B510">
                  <wp:extent cx="626966" cy="495300"/>
                  <wp:effectExtent l="19050" t="19050" r="20955" b="19050"/>
                  <wp:docPr id="456" name="Picture 456" descr="A black and white battery and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Picture 456" descr="A black and white battery and signal&#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7478" cy="503604"/>
                          </a:xfrm>
                          <a:prstGeom prst="rect">
                            <a:avLst/>
                          </a:prstGeom>
                          <a:ln>
                            <a:solidFill>
                              <a:sysClr val="windowText" lastClr="000000"/>
                            </a:solidFill>
                          </a:ln>
                        </pic:spPr>
                      </pic:pic>
                    </a:graphicData>
                  </a:graphic>
                </wp:inline>
              </w:drawing>
            </w:r>
          </w:p>
          <w:p w14:paraId="11157109" w14:textId="1077889D" w:rsidR="00981238" w:rsidRPr="00B53F46" w:rsidRDefault="00981238" w:rsidP="007315A2">
            <w:pPr>
              <w:spacing w:line="276" w:lineRule="auto"/>
              <w:rPr>
                <w:rFonts w:ascii="Calibri" w:eastAsia="Calibri" w:hAnsi="Calibri" w:cs="Times New Roman"/>
                <w:sz w:val="16"/>
                <w:szCs w:val="16"/>
              </w:rPr>
            </w:pPr>
            <w:r w:rsidRPr="00B53F46">
              <w:rPr>
                <w:rFonts w:ascii="Calibri" w:eastAsia="Calibri" w:hAnsi="Calibri" w:cs="Times New Roman"/>
                <w:b/>
                <w:bCs/>
                <w:snapToGrid w:val="0"/>
                <w:sz w:val="16"/>
                <w:szCs w:val="16"/>
              </w:rPr>
              <w:t>d.</w:t>
            </w:r>
            <w:r w:rsidRPr="00B53F46">
              <w:rPr>
                <w:rFonts w:ascii="Calibri" w:eastAsia="Calibri" w:hAnsi="Calibri" w:cs="Times New Roman"/>
                <w:snapToGrid w:val="0"/>
                <w:sz w:val="16"/>
                <w:szCs w:val="16"/>
              </w:rPr>
              <w:t xml:space="preserve"> Once the sensor node has finished joining the network, the “x” icon is no longer displayed and the channel count on the station LCD increases by </w:t>
            </w:r>
            <w:r w:rsidR="00515EB0" w:rsidRPr="00B53F46">
              <w:rPr>
                <w:snapToGrid w:val="0"/>
                <w:sz w:val="16"/>
                <w:szCs w:val="16"/>
              </w:rPr>
              <w:t>two (one for the sensor measurement and one for the sensor node battery).</w:t>
            </w:r>
          </w:p>
        </w:tc>
      </w:tr>
      <w:tr w:rsidR="00981238" w:rsidRPr="00B53F46" w14:paraId="42A9459C" w14:textId="77777777" w:rsidTr="007315A2">
        <w:tc>
          <w:tcPr>
            <w:tcW w:w="360" w:type="dxa"/>
            <w:tcBorders>
              <w:top w:val="single" w:sz="4" w:space="0" w:color="auto"/>
              <w:bottom w:val="single" w:sz="4" w:space="0" w:color="auto"/>
            </w:tcBorders>
          </w:tcPr>
          <w:p w14:paraId="12378719" w14:textId="77777777" w:rsidR="00981238" w:rsidRPr="00B53F46" w:rsidRDefault="00981238" w:rsidP="007315A2">
            <w:pPr>
              <w:spacing w:line="276" w:lineRule="auto"/>
              <w:jc w:val="right"/>
              <w:rPr>
                <w:rFonts w:ascii="Calibri" w:eastAsia="Calibri" w:hAnsi="Calibri" w:cs="Times New Roman"/>
                <w:b/>
                <w:sz w:val="32"/>
                <w:szCs w:val="32"/>
              </w:rPr>
            </w:pPr>
            <w:r w:rsidRPr="00B53F46">
              <w:rPr>
                <w:rFonts w:ascii="Calibri" w:eastAsia="Calibri" w:hAnsi="Calibri" w:cs="Times New Roman"/>
                <w:b/>
                <w:sz w:val="32"/>
                <w:szCs w:val="32"/>
              </w:rPr>
              <w:t>5</w:t>
            </w:r>
          </w:p>
        </w:tc>
        <w:tc>
          <w:tcPr>
            <w:tcW w:w="3870" w:type="dxa"/>
            <w:gridSpan w:val="2"/>
            <w:tcBorders>
              <w:top w:val="single" w:sz="4" w:space="0" w:color="auto"/>
              <w:bottom w:val="single" w:sz="4" w:space="0" w:color="auto"/>
            </w:tcBorders>
          </w:tcPr>
          <w:p w14:paraId="774677DC" w14:textId="77777777" w:rsidR="00981238" w:rsidRPr="00B53F46" w:rsidRDefault="00981238" w:rsidP="007315A2">
            <w:pPr>
              <w:spacing w:line="276" w:lineRule="auto"/>
              <w:rPr>
                <w:rFonts w:ascii="Calibri" w:eastAsia="Calibri" w:hAnsi="Calibri" w:cs="Times New Roman"/>
                <w:sz w:val="16"/>
                <w:szCs w:val="16"/>
              </w:rPr>
            </w:pPr>
            <w:r w:rsidRPr="00B53F46">
              <w:rPr>
                <w:rFonts w:ascii="Calibri" w:eastAsia="Calibri" w:hAnsi="Calibri" w:cs="Times New Roman"/>
                <w:snapToGrid w:val="0"/>
                <w:sz w:val="16"/>
                <w:szCs w:val="16"/>
              </w:rPr>
              <w:t>Press the Search button on the station again to stop the search for sensor nodes.</w:t>
            </w:r>
          </w:p>
          <w:p w14:paraId="65713273" w14:textId="77777777" w:rsidR="00981238" w:rsidRPr="00B53F46" w:rsidRDefault="00981238" w:rsidP="007315A2">
            <w:pPr>
              <w:spacing w:before="80" w:after="0" w:line="276" w:lineRule="auto"/>
              <w:jc w:val="center"/>
              <w:rPr>
                <w:rFonts w:ascii="Calibri" w:eastAsia="Calibri" w:hAnsi="Calibri" w:cs="Times New Roman"/>
                <w:noProof/>
              </w:rPr>
            </w:pPr>
            <w:r w:rsidRPr="00B53F46">
              <w:rPr>
                <w:rFonts w:ascii="Calibri" w:eastAsia="Calibri" w:hAnsi="Calibri" w:cs="Times New Roman"/>
                <w:noProof/>
              </w:rPr>
              <mc:AlternateContent>
                <mc:Choice Requires="wps">
                  <w:drawing>
                    <wp:anchor distT="0" distB="0" distL="114300" distR="114300" simplePos="0" relativeHeight="251692032" behindDoc="0" locked="0" layoutInCell="1" allowOverlap="1" wp14:anchorId="7429BFFB" wp14:editId="68544099">
                      <wp:simplePos x="0" y="0"/>
                      <wp:positionH relativeFrom="column">
                        <wp:posOffset>1573703</wp:posOffset>
                      </wp:positionH>
                      <wp:positionV relativeFrom="paragraph">
                        <wp:posOffset>912553</wp:posOffset>
                      </wp:positionV>
                      <wp:extent cx="643890" cy="0"/>
                      <wp:effectExtent l="38100" t="76200" r="0" b="95250"/>
                      <wp:wrapNone/>
                      <wp:docPr id="459" name="Straight Connector 459"/>
                      <wp:cNvGraphicFramePr/>
                      <a:graphic xmlns:a="http://schemas.openxmlformats.org/drawingml/2006/main">
                        <a:graphicData uri="http://schemas.microsoft.com/office/word/2010/wordprocessingShape">
                          <wps:wsp>
                            <wps:cNvCnPr/>
                            <wps:spPr>
                              <a:xfrm flipH="1" flipV="1">
                                <a:off x="0" y="0"/>
                                <a:ext cx="643890" cy="0"/>
                              </a:xfrm>
                              <a:prstGeom prst="line">
                                <a:avLst/>
                              </a:prstGeom>
                              <a:noFill/>
                              <a:ln w="6350" cap="flat" cmpd="sng" algn="ctr">
                                <a:solidFill>
                                  <a:sysClr val="windowText" lastClr="000000"/>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1AB1A36" id="Straight Connector 459" o:spid="_x0000_s1026" style="position:absolute;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9pt,71.85pt" to="174.6pt,7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M5G2AEAAK0DAAAOAAAAZHJzL2Uyb0RvYy54bWysU01vFDEMvSPxH6Lc2dm2UJXRzvbQpXBA&#10;UKmFu5uPmUj5Uhx2dv89dna7LSAuiDlEdmy/PNtvVte74MXWFHQpDvJssZTCRJW0i+Mgvz3cvrmS&#10;AitEDT5FM8i9QXm9fv1qNefenKcpeW2KIJCI/ZwHOdWa+65DNZkAuEjZRAraVAJUcsvY6QIzoQff&#10;nS+Xl92cis4lKYNIt5tDUK4bvrVG1a/WoqnCD5K41XaWdj7y2a1X0I8F8uTUkQb8A4sALtKjJ6gN&#10;VBA/ivsDKjhVEiZbFyqFLlnrlGk9UDdny9+6uZ8gm9YLDQfzaUz4/2DVl+1NvCs0hjljj/mucBc7&#10;W4Kw3uVPtFPZrO9scYw4i10b4P40QLOrQtHl5duLq/c0ZvUU6g5YXJcL1o8mBcHGIL2L3Br0sP2M&#10;ld6n1KcUvo7p1nnf1uOjmAn74h0jA4nEeqhkhqwHiXGUAvxI6lO1NERM3mmuZhzc440vYgskANKN&#10;TvMDsZXCA1YKUAvtYyEQg19Kmc4GcDoUt9BBL5MB/SFqUfeZJB1J2JIZBqMJ1xATthr1Cs4/Z9bi&#10;II7+L9n0vI9M2TTdHqfyvBa2HpPet2117JEmGuujfll0L32yX/5l658AAAD//wMAUEsDBBQABgAI&#10;AAAAIQC/PV9Q4QAAAAsBAAAPAAAAZHJzL2Rvd25yZXYueG1sTI/NTsMwEITvSH0Ha5G4UYc0pSWN&#10;UyH+VIkDtEVwdeNtEjVeR7HTpm/PIiHBcXZGM99my8E24oidrx0puBlHIJAKZ2oqFXxsn6/nIHzQ&#10;ZHTjCBWc0cMyH11kOjXuRGs8bkIpuIR8qhVUIbSplL6o0Go/di0Se3vXWR1YdqU0nT5xuW1kHEW3&#10;0uqaeKHSLT5UWBw2vVUQTfvHlX/9KlfmKYlf3j6n5/V7q9TV5XC/ABFwCH9h+MFndMiZaed6Ml40&#10;CuJkxuiBjWQyA8GJSXIXg9j9XmSeyf8/5N8AAAD//wMAUEsBAi0AFAAGAAgAAAAhALaDOJL+AAAA&#10;4QEAABMAAAAAAAAAAAAAAAAAAAAAAFtDb250ZW50X1R5cGVzXS54bWxQSwECLQAUAAYACAAAACEA&#10;OP0h/9YAAACUAQAACwAAAAAAAAAAAAAAAAAvAQAAX3JlbHMvLnJlbHNQSwECLQAUAAYACAAAACEA&#10;h5jORtgBAACtAwAADgAAAAAAAAAAAAAAAAAuAgAAZHJzL2Uyb0RvYy54bWxQSwECLQAUAAYACAAA&#10;ACEAvz1fUOEAAAALAQAADwAAAAAAAAAAAAAAAAAyBAAAZHJzL2Rvd25yZXYueG1sUEsFBgAAAAAE&#10;AAQA8wAAAEAFAAAAAA==&#10;" strokecolor="windowText" strokeweight=".5pt">
                      <v:stroke endarrow="block"/>
                    </v:line>
                  </w:pict>
                </mc:Fallback>
              </mc:AlternateContent>
            </w:r>
            <w:r w:rsidRPr="00B53F46">
              <w:rPr>
                <w:rFonts w:ascii="Calibri" w:eastAsia="Calibri" w:hAnsi="Calibri" w:cs="Times New Roman"/>
                <w:noProof/>
                <w:sz w:val="18"/>
                <w:szCs w:val="18"/>
              </w:rPr>
              <w:drawing>
                <wp:inline distT="0" distB="0" distL="0" distR="0" wp14:anchorId="08E6F882" wp14:editId="30B6E0E2">
                  <wp:extent cx="1501140" cy="1056605"/>
                  <wp:effectExtent l="0" t="0" r="3810" b="0"/>
                  <wp:docPr id="332271422" name="Picture 332271422" descr="A white rectangular device with butt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271422" name="Picture 332271422" descr="A white rectangular device with buttons and text&#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32109" cy="1078403"/>
                          </a:xfrm>
                          <a:prstGeom prst="rect">
                            <a:avLst/>
                          </a:prstGeom>
                        </pic:spPr>
                      </pic:pic>
                    </a:graphicData>
                  </a:graphic>
                </wp:inline>
              </w:drawing>
            </w:r>
          </w:p>
        </w:tc>
      </w:tr>
      <w:tr w:rsidR="00981238" w:rsidRPr="00B53F46" w14:paraId="486334AF" w14:textId="77777777" w:rsidTr="007315A2">
        <w:tc>
          <w:tcPr>
            <w:tcW w:w="360" w:type="dxa"/>
            <w:tcBorders>
              <w:top w:val="single" w:sz="4" w:space="0" w:color="auto"/>
            </w:tcBorders>
          </w:tcPr>
          <w:p w14:paraId="72E057B9" w14:textId="77777777" w:rsidR="00981238" w:rsidRPr="00B53F46" w:rsidRDefault="00981238" w:rsidP="007315A2">
            <w:pPr>
              <w:spacing w:line="276" w:lineRule="auto"/>
              <w:jc w:val="right"/>
              <w:rPr>
                <w:rFonts w:ascii="Calibri" w:eastAsia="Calibri" w:hAnsi="Calibri" w:cs="Times New Roman"/>
                <w:b/>
                <w:sz w:val="32"/>
                <w:szCs w:val="32"/>
              </w:rPr>
            </w:pPr>
            <w:r w:rsidRPr="00B53F46">
              <w:rPr>
                <w:rFonts w:ascii="Calibri" w:eastAsia="Calibri" w:hAnsi="Calibri" w:cs="Times New Roman"/>
                <w:b/>
                <w:sz w:val="32"/>
                <w:szCs w:val="32"/>
              </w:rPr>
              <w:t>6</w:t>
            </w:r>
          </w:p>
        </w:tc>
        <w:tc>
          <w:tcPr>
            <w:tcW w:w="3870" w:type="dxa"/>
            <w:gridSpan w:val="2"/>
            <w:tcBorders>
              <w:top w:val="single" w:sz="4" w:space="0" w:color="auto"/>
            </w:tcBorders>
          </w:tcPr>
          <w:p w14:paraId="23923D2F" w14:textId="77777777" w:rsidR="00981238" w:rsidRPr="00B53F46" w:rsidRDefault="00981238" w:rsidP="007315A2">
            <w:pPr>
              <w:spacing w:before="40" w:after="0" w:line="276" w:lineRule="auto"/>
              <w:ind w:right="-18"/>
              <w:jc w:val="center"/>
              <w:rPr>
                <w:rFonts w:ascii="Calibri" w:eastAsia="Calibri" w:hAnsi="Calibri" w:cs="Times New Roman"/>
                <w:snapToGrid w:val="0"/>
                <w:sz w:val="16"/>
                <w:szCs w:val="16"/>
              </w:rPr>
            </w:pPr>
            <w:r w:rsidRPr="00B53F46">
              <w:rPr>
                <w:rFonts w:ascii="Calibri" w:eastAsia="Calibri" w:hAnsi="Calibri" w:cs="Times New Roman"/>
                <w:noProof/>
                <w:sz w:val="18"/>
                <w:szCs w:val="18"/>
              </w:rPr>
              <w:drawing>
                <wp:inline distT="0" distB="0" distL="0" distR="0" wp14:anchorId="498748C2" wp14:editId="54D1B728">
                  <wp:extent cx="1309790" cy="165391"/>
                  <wp:effectExtent l="0" t="0" r="5080" b="6350"/>
                  <wp:docPr id="2029516371" name="Picture 2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16371" name="Picture 22" descr="A blue and black logo&#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309790" cy="165391"/>
                          </a:xfrm>
                          <a:prstGeom prst="rect">
                            <a:avLst/>
                          </a:prstGeom>
                          <a:noFill/>
                          <a:ln>
                            <a:noFill/>
                          </a:ln>
                        </pic:spPr>
                      </pic:pic>
                    </a:graphicData>
                  </a:graphic>
                </wp:inline>
              </w:drawing>
            </w:r>
          </w:p>
          <w:p w14:paraId="3C41F9FC" w14:textId="77777777" w:rsidR="00981238" w:rsidRPr="00B53F46" w:rsidRDefault="00981238" w:rsidP="007315A2">
            <w:pPr>
              <w:spacing w:before="40" w:after="0" w:line="276" w:lineRule="auto"/>
              <w:ind w:right="-18"/>
              <w:rPr>
                <w:rFonts w:ascii="Calibri" w:eastAsia="Calibri" w:hAnsi="Calibri" w:cs="Times New Roman"/>
                <w:snapToGrid w:val="0"/>
                <w:sz w:val="16"/>
                <w:szCs w:val="16"/>
              </w:rPr>
            </w:pPr>
            <w:r w:rsidRPr="00B53F46">
              <w:rPr>
                <w:rFonts w:ascii="Calibri" w:eastAsia="Calibri" w:hAnsi="Calibri" w:cs="Times New Roman"/>
                <w:snapToGrid w:val="0"/>
                <w:sz w:val="16"/>
                <w:szCs w:val="16"/>
              </w:rPr>
              <w:t xml:space="preserve">Go to </w:t>
            </w:r>
            <w:hyperlink r:id="rId25" w:history="1">
              <w:proofErr w:type="spellStart"/>
              <w:r w:rsidRPr="00B53F46">
                <w:rPr>
                  <w:rFonts w:ascii="Calibri" w:eastAsia="Calibri" w:hAnsi="Calibri" w:cs="Times New Roman"/>
                  <w:snapToGrid w:val="0"/>
                  <w:color w:val="0000FF"/>
                  <w:sz w:val="16"/>
                  <w:szCs w:val="16"/>
                  <w:u w:val="single"/>
                </w:rPr>
                <w:t>licor.cloud</w:t>
              </w:r>
              <w:proofErr w:type="spellEnd"/>
            </w:hyperlink>
            <w:r w:rsidRPr="00B53F46">
              <w:rPr>
                <w:rFonts w:ascii="Calibri" w:eastAsia="Calibri" w:hAnsi="Calibri" w:cs="Times New Roman"/>
                <w:snapToGrid w:val="0"/>
                <w:sz w:val="16"/>
                <w:szCs w:val="16"/>
              </w:rPr>
              <w:t xml:space="preserve"> to monitor sensor node status and health.</w:t>
            </w:r>
          </w:p>
          <w:p w14:paraId="4A1FFE14" w14:textId="77777777" w:rsidR="00981238" w:rsidRPr="00B53F46" w:rsidRDefault="00981238" w:rsidP="007315A2">
            <w:pPr>
              <w:spacing w:before="40" w:line="276" w:lineRule="auto"/>
              <w:ind w:right="-18"/>
              <w:rPr>
                <w:rFonts w:ascii="Calibri" w:eastAsia="Calibri" w:hAnsi="Calibri" w:cs="Times New Roman"/>
                <w:snapToGrid w:val="0"/>
                <w:sz w:val="16"/>
                <w:szCs w:val="16"/>
              </w:rPr>
            </w:pPr>
            <w:r w:rsidRPr="00B53F46">
              <w:rPr>
                <w:rFonts w:ascii="Calibri" w:eastAsia="Calibri" w:hAnsi="Calibri" w:cs="Times New Roman"/>
                <w:snapToGrid w:val="0"/>
                <w:sz w:val="16"/>
                <w:szCs w:val="16"/>
              </w:rPr>
              <w:t>See the HOBOlink® Online Help for more information.</w:t>
            </w:r>
          </w:p>
        </w:tc>
      </w:tr>
    </w:tbl>
    <w:p w14:paraId="1FCE9777" w14:textId="77777777" w:rsidR="00763C70" w:rsidRPr="00B53F46" w:rsidRDefault="00763C70" w:rsidP="00763C70">
      <w:pPr>
        <w:keepNext/>
        <w:rPr>
          <w:b/>
          <w:i/>
          <w:sz w:val="24"/>
          <w:szCs w:val="24"/>
        </w:rPr>
        <w:sectPr w:rsidR="00763C70" w:rsidRPr="00B53F46" w:rsidSect="00AB1045">
          <w:headerReference w:type="default" r:id="rId26"/>
          <w:footerReference w:type="default" r:id="rId27"/>
          <w:headerReference w:type="first" r:id="rId28"/>
          <w:footerReference w:type="first" r:id="rId29"/>
          <w:type w:val="continuous"/>
          <w:pgSz w:w="12240" w:h="15840"/>
          <w:pgMar w:top="720" w:right="1080" w:bottom="720" w:left="1080" w:header="504" w:footer="504" w:gutter="0"/>
          <w:cols w:num="2" w:space="360"/>
          <w:titlePg/>
          <w:docGrid w:linePitch="360"/>
        </w:sectPr>
      </w:pPr>
    </w:p>
    <w:p w14:paraId="53957B4F" w14:textId="3EBC0021" w:rsidR="009971BB" w:rsidRPr="00B53F46" w:rsidRDefault="009971BB">
      <w:pPr>
        <w:spacing w:after="200" w:line="276" w:lineRule="auto"/>
        <w:rPr>
          <w:b/>
          <w:i/>
          <w:sz w:val="18"/>
          <w:szCs w:val="18"/>
        </w:rPr>
      </w:pPr>
      <w:r w:rsidRPr="00B53F46">
        <w:rPr>
          <w:b/>
          <w:i/>
          <w:sz w:val="18"/>
          <w:szCs w:val="18"/>
        </w:rPr>
        <w:br w:type="page"/>
      </w:r>
    </w:p>
    <w:p w14:paraId="0E325828" w14:textId="77777777" w:rsidR="00F366D2" w:rsidRPr="00B53F46" w:rsidRDefault="00F366D2" w:rsidP="00F366D2">
      <w:pPr>
        <w:spacing w:before="120"/>
        <w:rPr>
          <w:rFonts w:ascii="Calibri" w:eastAsia="Calibri" w:hAnsi="Calibri" w:cs="Times New Roman"/>
          <w:b/>
          <w:i/>
          <w:sz w:val="22"/>
        </w:rPr>
      </w:pPr>
      <w:bookmarkStart w:id="1" w:name="_Hlk109826639"/>
      <w:bookmarkStart w:id="2" w:name="_Hlk109896693"/>
      <w:r w:rsidRPr="00B53F46">
        <w:rPr>
          <w:rFonts w:ascii="Calibri" w:eastAsia="Calibri" w:hAnsi="Calibri" w:cs="Times New Roman"/>
          <w:b/>
          <w:i/>
          <w:sz w:val="22"/>
        </w:rPr>
        <w:lastRenderedPageBreak/>
        <w:t>Adding a Sensor Node to the Water or Carbon Node</w:t>
      </w:r>
    </w:p>
    <w:tbl>
      <w:tblPr>
        <w:tblStyle w:val="TableGrid"/>
        <w:tblW w:w="4230" w:type="dxa"/>
        <w:tblInd w:w="46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0"/>
        <w:gridCol w:w="1935"/>
        <w:gridCol w:w="1935"/>
      </w:tblGrid>
      <w:tr w:rsidR="00215F0A" w:rsidRPr="00B53F46" w14:paraId="457A2124" w14:textId="77777777" w:rsidTr="007315A2">
        <w:tc>
          <w:tcPr>
            <w:tcW w:w="360" w:type="dxa"/>
          </w:tcPr>
          <w:p w14:paraId="50759270" w14:textId="77777777" w:rsidR="00215F0A" w:rsidRPr="00B53F46" w:rsidRDefault="00215F0A" w:rsidP="007315A2">
            <w:pPr>
              <w:spacing w:after="0"/>
              <w:jc w:val="right"/>
              <w:rPr>
                <w:rFonts w:ascii="Calibri" w:eastAsia="Calibri" w:hAnsi="Calibri" w:cs="Times New Roman"/>
                <w:b/>
                <w:sz w:val="32"/>
                <w:szCs w:val="32"/>
              </w:rPr>
            </w:pPr>
            <w:r w:rsidRPr="00B53F46">
              <w:rPr>
                <w:rFonts w:ascii="Calibri" w:eastAsia="Calibri" w:hAnsi="Calibri" w:cs="Times New Roman"/>
                <w:b/>
                <w:sz w:val="32"/>
                <w:szCs w:val="32"/>
              </w:rPr>
              <w:t>1</w:t>
            </w:r>
          </w:p>
        </w:tc>
        <w:tc>
          <w:tcPr>
            <w:tcW w:w="3870" w:type="dxa"/>
            <w:gridSpan w:val="2"/>
          </w:tcPr>
          <w:p w14:paraId="497FC374" w14:textId="77777777" w:rsidR="00215F0A" w:rsidRPr="00B53F46" w:rsidRDefault="00215F0A" w:rsidP="007315A2">
            <w:pPr>
              <w:spacing w:after="0" w:line="276" w:lineRule="auto"/>
              <w:rPr>
                <w:rFonts w:ascii="Calibri" w:eastAsia="Calibri" w:hAnsi="Calibri" w:cs="Times New Roman"/>
                <w:sz w:val="16"/>
                <w:szCs w:val="16"/>
              </w:rPr>
            </w:pPr>
            <w:r w:rsidRPr="00B53F46">
              <w:rPr>
                <w:rFonts w:ascii="Calibri" w:eastAsia="Calibri" w:hAnsi="Calibri" w:cs="Times New Roman"/>
                <w:sz w:val="16"/>
                <w:szCs w:val="16"/>
              </w:rPr>
              <w:t>Attach the Node Link cable to the IoE Module.</w:t>
            </w:r>
          </w:p>
        </w:tc>
      </w:tr>
      <w:tr w:rsidR="00215F0A" w:rsidRPr="00B53F46" w14:paraId="689BE8F9" w14:textId="77777777" w:rsidTr="007315A2">
        <w:tc>
          <w:tcPr>
            <w:tcW w:w="360" w:type="dxa"/>
          </w:tcPr>
          <w:p w14:paraId="79564069" w14:textId="77777777" w:rsidR="00215F0A" w:rsidRPr="00B53F46" w:rsidRDefault="00215F0A" w:rsidP="007315A2">
            <w:pPr>
              <w:spacing w:after="0"/>
              <w:jc w:val="right"/>
              <w:rPr>
                <w:rFonts w:ascii="Calibri" w:eastAsia="Calibri" w:hAnsi="Calibri" w:cs="Times New Roman"/>
                <w:b/>
                <w:sz w:val="32"/>
                <w:szCs w:val="32"/>
              </w:rPr>
            </w:pPr>
            <w:r w:rsidRPr="00B53F46">
              <w:rPr>
                <w:rFonts w:ascii="Calibri" w:eastAsia="Calibri" w:hAnsi="Calibri" w:cs="Times New Roman"/>
                <w:b/>
                <w:sz w:val="32"/>
                <w:szCs w:val="32"/>
              </w:rPr>
              <w:t>2</w:t>
            </w:r>
          </w:p>
        </w:tc>
        <w:tc>
          <w:tcPr>
            <w:tcW w:w="3870" w:type="dxa"/>
            <w:gridSpan w:val="2"/>
          </w:tcPr>
          <w:p w14:paraId="7CF1F048" w14:textId="77777777" w:rsidR="00215F0A" w:rsidRPr="00B53F46" w:rsidRDefault="00215F0A" w:rsidP="007315A2">
            <w:pPr>
              <w:spacing w:before="60" w:after="0" w:line="276" w:lineRule="auto"/>
              <w:rPr>
                <w:rFonts w:ascii="Calibri" w:eastAsia="Calibri" w:hAnsi="Calibri" w:cs="Times New Roman"/>
                <w:noProof/>
                <w:sz w:val="16"/>
                <w:szCs w:val="16"/>
              </w:rPr>
            </w:pPr>
            <w:r w:rsidRPr="00B53F46">
              <w:rPr>
                <w:rFonts w:ascii="Calibri" w:eastAsia="Calibri" w:hAnsi="Calibri" w:cs="Times New Roman"/>
                <w:noProof/>
                <w:sz w:val="16"/>
                <w:szCs w:val="16"/>
              </w:rPr>
              <w:t>On the IoE Module, press left three times to enter Device Setup mode.</w:t>
            </w:r>
          </w:p>
        </w:tc>
      </w:tr>
      <w:tr w:rsidR="00215F0A" w:rsidRPr="00B53F46" w14:paraId="646FDA67" w14:textId="77777777" w:rsidTr="007315A2">
        <w:tc>
          <w:tcPr>
            <w:tcW w:w="360" w:type="dxa"/>
          </w:tcPr>
          <w:p w14:paraId="40458B2C" w14:textId="77777777" w:rsidR="00215F0A" w:rsidRPr="00B53F46" w:rsidRDefault="00215F0A" w:rsidP="007315A2">
            <w:pPr>
              <w:spacing w:after="0"/>
              <w:jc w:val="right"/>
              <w:rPr>
                <w:rFonts w:ascii="Calibri" w:eastAsia="Calibri" w:hAnsi="Calibri" w:cs="Times New Roman"/>
                <w:b/>
                <w:sz w:val="32"/>
                <w:szCs w:val="32"/>
              </w:rPr>
            </w:pPr>
            <w:r w:rsidRPr="00B53F46">
              <w:rPr>
                <w:rFonts w:ascii="Calibri" w:eastAsia="Calibri" w:hAnsi="Calibri" w:cs="Times New Roman"/>
                <w:b/>
                <w:sz w:val="32"/>
                <w:szCs w:val="32"/>
              </w:rPr>
              <w:t>3</w:t>
            </w:r>
          </w:p>
        </w:tc>
        <w:tc>
          <w:tcPr>
            <w:tcW w:w="3870" w:type="dxa"/>
            <w:gridSpan w:val="2"/>
          </w:tcPr>
          <w:p w14:paraId="46F8F458" w14:textId="2D1C13FA" w:rsidR="00215F0A" w:rsidRPr="00B53F46" w:rsidRDefault="00215F0A" w:rsidP="007315A2">
            <w:pPr>
              <w:spacing w:before="60" w:after="0" w:line="276" w:lineRule="auto"/>
              <w:rPr>
                <w:rFonts w:ascii="Calibri" w:eastAsia="Calibri" w:hAnsi="Calibri" w:cs="Times New Roman"/>
                <w:noProof/>
                <w:sz w:val="16"/>
                <w:szCs w:val="16"/>
              </w:rPr>
            </w:pPr>
            <w:r w:rsidRPr="00B53F46">
              <w:rPr>
                <w:rFonts w:ascii="Calibri" w:eastAsia="Calibri" w:hAnsi="Calibri" w:cs="Times New Roman"/>
                <w:noProof/>
                <w:sz w:val="16"/>
                <w:szCs w:val="16"/>
              </w:rPr>
              <w:t xml:space="preserve">Under Add Sensor, confirm that HOBO is present. This indicates that the Node Link is </w:t>
            </w:r>
            <w:r w:rsidR="00AD1727" w:rsidRPr="002D4D9A">
              <w:rPr>
                <w:rFonts w:ascii="Calibri" w:eastAsia="Calibri" w:hAnsi="Calibri" w:cs="Times New Roman"/>
                <w:noProof/>
                <w:sz w:val="16"/>
                <w:szCs w:val="16"/>
              </w:rPr>
              <w:t>recogn</w:t>
            </w:r>
            <w:r w:rsidR="00AD1727">
              <w:rPr>
                <w:rFonts w:ascii="Calibri" w:eastAsia="Calibri" w:hAnsi="Calibri" w:cs="Times New Roman"/>
                <w:noProof/>
                <w:sz w:val="16"/>
                <w:szCs w:val="16"/>
              </w:rPr>
              <w:t>i</w:t>
            </w:r>
            <w:r w:rsidR="00AD1727" w:rsidRPr="002D4D9A">
              <w:rPr>
                <w:rFonts w:ascii="Calibri" w:eastAsia="Calibri" w:hAnsi="Calibri" w:cs="Times New Roman"/>
                <w:noProof/>
                <w:sz w:val="16"/>
                <w:szCs w:val="16"/>
              </w:rPr>
              <w:t xml:space="preserve">zed </w:t>
            </w:r>
            <w:r w:rsidRPr="00B53F46">
              <w:rPr>
                <w:rFonts w:ascii="Calibri" w:eastAsia="Calibri" w:hAnsi="Calibri" w:cs="Times New Roman"/>
                <w:noProof/>
                <w:sz w:val="16"/>
                <w:szCs w:val="16"/>
              </w:rPr>
              <w:t>by the IoE Module.</w:t>
            </w:r>
          </w:p>
          <w:p w14:paraId="57C2BA3F" w14:textId="77777777" w:rsidR="00215F0A" w:rsidRPr="00B53F46" w:rsidRDefault="00215F0A" w:rsidP="007315A2">
            <w:pPr>
              <w:spacing w:before="80" w:after="0" w:line="276" w:lineRule="auto"/>
              <w:jc w:val="center"/>
              <w:rPr>
                <w:rFonts w:ascii="Calibri" w:eastAsia="Calibri" w:hAnsi="Calibri" w:cs="Times New Roman"/>
                <w:noProof/>
                <w:sz w:val="16"/>
                <w:szCs w:val="16"/>
              </w:rPr>
            </w:pPr>
            <w:r w:rsidRPr="00B53F46">
              <w:rPr>
                <w:rFonts w:ascii="Calibri Light" w:eastAsia="Calibri" w:hAnsi="Calibri Light" w:cs="Calibri Light"/>
                <w:noProof/>
                <w:sz w:val="16"/>
                <w:szCs w:val="16"/>
              </w:rPr>
              <w:drawing>
                <wp:inline distT="0" distB="0" distL="0" distR="0" wp14:anchorId="0E80A3EC" wp14:editId="1C827BBD">
                  <wp:extent cx="1365181" cy="821826"/>
                  <wp:effectExtent l="0" t="0" r="6985" b="0"/>
                  <wp:docPr id="707853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53120"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65181" cy="821826"/>
                          </a:xfrm>
                          <a:prstGeom prst="rect">
                            <a:avLst/>
                          </a:prstGeom>
                        </pic:spPr>
                      </pic:pic>
                    </a:graphicData>
                  </a:graphic>
                </wp:inline>
              </w:drawing>
            </w:r>
          </w:p>
        </w:tc>
      </w:tr>
      <w:tr w:rsidR="00215F0A" w:rsidRPr="00B53F46" w14:paraId="6FDE24F2" w14:textId="77777777" w:rsidTr="007315A2">
        <w:trPr>
          <w:trHeight w:val="575"/>
        </w:trPr>
        <w:tc>
          <w:tcPr>
            <w:tcW w:w="360" w:type="dxa"/>
          </w:tcPr>
          <w:p w14:paraId="321A8141" w14:textId="77777777" w:rsidR="00215F0A" w:rsidRPr="00B53F46" w:rsidRDefault="00215F0A" w:rsidP="007315A2">
            <w:pPr>
              <w:spacing w:after="0"/>
              <w:jc w:val="right"/>
              <w:rPr>
                <w:rFonts w:ascii="Calibri" w:eastAsia="Calibri" w:hAnsi="Calibri" w:cs="Times New Roman"/>
                <w:b/>
                <w:sz w:val="32"/>
                <w:szCs w:val="32"/>
              </w:rPr>
            </w:pPr>
            <w:r w:rsidRPr="00B53F46">
              <w:rPr>
                <w:rFonts w:ascii="Calibri" w:eastAsia="Calibri" w:hAnsi="Calibri" w:cs="Times New Roman"/>
                <w:b/>
                <w:sz w:val="32"/>
                <w:szCs w:val="32"/>
              </w:rPr>
              <w:t>4</w:t>
            </w:r>
          </w:p>
        </w:tc>
        <w:tc>
          <w:tcPr>
            <w:tcW w:w="3870" w:type="dxa"/>
            <w:gridSpan w:val="2"/>
          </w:tcPr>
          <w:p w14:paraId="3DDD5A4E" w14:textId="77777777" w:rsidR="00215F0A" w:rsidRPr="00B53F46" w:rsidRDefault="00215F0A" w:rsidP="007315A2">
            <w:pPr>
              <w:spacing w:before="80" w:after="0" w:line="276" w:lineRule="auto"/>
              <w:rPr>
                <w:rFonts w:ascii="Calibri" w:eastAsia="Calibri" w:hAnsi="Calibri" w:cs="Times New Roman"/>
                <w:sz w:val="16"/>
                <w:szCs w:val="16"/>
              </w:rPr>
            </w:pPr>
            <w:r w:rsidRPr="00B53F46">
              <w:rPr>
                <w:rFonts w:ascii="Calibri" w:eastAsia="Calibri" w:hAnsi="Calibri" w:cs="Times New Roman"/>
                <w:sz w:val="16"/>
                <w:szCs w:val="16"/>
              </w:rPr>
              <w:t>Select HOBO then press the Select button to add a device.</w:t>
            </w:r>
          </w:p>
        </w:tc>
      </w:tr>
      <w:tr w:rsidR="00215F0A" w:rsidRPr="00B53F46" w14:paraId="2C54BE33" w14:textId="77777777" w:rsidTr="007315A2">
        <w:trPr>
          <w:trHeight w:val="575"/>
        </w:trPr>
        <w:tc>
          <w:tcPr>
            <w:tcW w:w="360" w:type="dxa"/>
          </w:tcPr>
          <w:p w14:paraId="383C441C" w14:textId="77777777" w:rsidR="00215F0A" w:rsidRPr="00B53F46" w:rsidRDefault="00215F0A" w:rsidP="007315A2">
            <w:pPr>
              <w:spacing w:after="0"/>
              <w:jc w:val="right"/>
              <w:rPr>
                <w:rFonts w:ascii="Calibri" w:eastAsia="Calibri" w:hAnsi="Calibri" w:cs="Times New Roman"/>
                <w:b/>
                <w:sz w:val="32"/>
                <w:szCs w:val="32"/>
              </w:rPr>
            </w:pPr>
            <w:r w:rsidRPr="00B53F46">
              <w:rPr>
                <w:rFonts w:ascii="Calibri" w:eastAsia="Calibri" w:hAnsi="Calibri" w:cs="Times New Roman"/>
                <w:b/>
                <w:sz w:val="32"/>
                <w:szCs w:val="32"/>
              </w:rPr>
              <w:t>5</w:t>
            </w:r>
          </w:p>
        </w:tc>
        <w:tc>
          <w:tcPr>
            <w:tcW w:w="3870" w:type="dxa"/>
            <w:gridSpan w:val="2"/>
          </w:tcPr>
          <w:p w14:paraId="7B0DCB19" w14:textId="77777777" w:rsidR="00215F0A" w:rsidRPr="00B53F46" w:rsidRDefault="00215F0A" w:rsidP="007315A2">
            <w:pPr>
              <w:spacing w:before="80" w:after="0" w:line="276" w:lineRule="auto"/>
              <w:rPr>
                <w:rFonts w:ascii="Calibri" w:eastAsia="Calibri" w:hAnsi="Calibri" w:cs="Times New Roman"/>
                <w:sz w:val="16"/>
                <w:szCs w:val="16"/>
              </w:rPr>
            </w:pPr>
            <w:r w:rsidRPr="00B53F46">
              <w:rPr>
                <w:rFonts w:ascii="Calibri" w:eastAsia="Calibri" w:hAnsi="Calibri" w:cs="Times New Roman"/>
                <w:sz w:val="16"/>
                <w:szCs w:val="16"/>
              </w:rPr>
              <w:t>Open the sensor node door and install the rechargeable batteries. Press this button on the sensor node for 3 seconds.</w:t>
            </w:r>
          </w:p>
          <w:p w14:paraId="5B35719F" w14:textId="77777777" w:rsidR="00215F0A" w:rsidRPr="00B53F46" w:rsidRDefault="00215F0A" w:rsidP="007315A2">
            <w:pPr>
              <w:spacing w:before="80" w:after="0" w:line="276" w:lineRule="auto"/>
              <w:jc w:val="center"/>
              <w:rPr>
                <w:rFonts w:ascii="Calibri" w:eastAsia="Calibri" w:hAnsi="Calibri" w:cs="Times New Roman"/>
                <w:sz w:val="16"/>
                <w:szCs w:val="16"/>
              </w:rPr>
            </w:pPr>
            <w:r w:rsidRPr="00B53F46">
              <w:rPr>
                <w:rFonts w:ascii="Calibri" w:eastAsia="Calibri" w:hAnsi="Calibri" w:cs="Times New Roman"/>
                <w:noProof/>
                <w:sz w:val="16"/>
                <w:szCs w:val="16"/>
              </w:rPr>
              <w:drawing>
                <wp:inline distT="0" distB="0" distL="0" distR="0" wp14:anchorId="16B5ADCD" wp14:editId="3F7AF809">
                  <wp:extent cx="1371600" cy="922670"/>
                  <wp:effectExtent l="0" t="0" r="0" b="0"/>
                  <wp:docPr id="855313389" name="Picture 855313389" descr="A close-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13389" name="Picture 855313389" descr="A close-up of a device&#10;&#10;AI-generated content may be incorrect."/>
                          <pic:cNvPicPr/>
                        </pic:nvPicPr>
                        <pic:blipFill rotWithShape="1">
                          <a:blip r:embed="rId18" cstate="print">
                            <a:extLst>
                              <a:ext uri="{28A0092B-C50C-407E-A947-70E740481C1C}">
                                <a14:useLocalDpi xmlns:a14="http://schemas.microsoft.com/office/drawing/2010/main" val="0"/>
                              </a:ext>
                            </a:extLst>
                          </a:blip>
                          <a:srcRect l="27494" t="1" r="21192" b="47102"/>
                          <a:stretch/>
                        </pic:blipFill>
                        <pic:spPr bwMode="auto">
                          <a:xfrm>
                            <a:off x="0" y="0"/>
                            <a:ext cx="1371600" cy="922670"/>
                          </a:xfrm>
                          <a:prstGeom prst="rect">
                            <a:avLst/>
                          </a:prstGeom>
                          <a:ln>
                            <a:noFill/>
                          </a:ln>
                          <a:extLst>
                            <a:ext uri="{53640926-AAD7-44D8-BBD7-CCE9431645EC}">
                              <a14:shadowObscured xmlns:a14="http://schemas.microsoft.com/office/drawing/2010/main"/>
                            </a:ext>
                          </a:extLst>
                        </pic:spPr>
                      </pic:pic>
                    </a:graphicData>
                  </a:graphic>
                </wp:inline>
              </w:drawing>
            </w:r>
          </w:p>
        </w:tc>
      </w:tr>
      <w:tr w:rsidR="00215F0A" w:rsidRPr="00B53F46" w14:paraId="08DA3A58" w14:textId="77777777" w:rsidTr="007315A2">
        <w:trPr>
          <w:trHeight w:val="575"/>
        </w:trPr>
        <w:tc>
          <w:tcPr>
            <w:tcW w:w="360" w:type="dxa"/>
            <w:tcBorders>
              <w:bottom w:val="nil"/>
            </w:tcBorders>
          </w:tcPr>
          <w:p w14:paraId="4A117169" w14:textId="77777777" w:rsidR="00215F0A" w:rsidRPr="00B53F46" w:rsidRDefault="00215F0A" w:rsidP="007315A2">
            <w:pPr>
              <w:spacing w:after="0"/>
              <w:jc w:val="right"/>
              <w:rPr>
                <w:rFonts w:ascii="Calibri" w:eastAsia="Calibri" w:hAnsi="Calibri" w:cs="Times New Roman"/>
                <w:b/>
                <w:sz w:val="32"/>
                <w:szCs w:val="32"/>
              </w:rPr>
            </w:pPr>
            <w:r w:rsidRPr="00B53F46">
              <w:rPr>
                <w:rFonts w:ascii="Calibri" w:eastAsia="Calibri" w:hAnsi="Calibri" w:cs="Times New Roman"/>
                <w:b/>
                <w:sz w:val="32"/>
                <w:szCs w:val="32"/>
              </w:rPr>
              <w:t>6</w:t>
            </w:r>
          </w:p>
        </w:tc>
        <w:tc>
          <w:tcPr>
            <w:tcW w:w="3870" w:type="dxa"/>
            <w:gridSpan w:val="2"/>
            <w:tcBorders>
              <w:bottom w:val="nil"/>
            </w:tcBorders>
          </w:tcPr>
          <w:p w14:paraId="1A389C8B" w14:textId="77777777" w:rsidR="00215F0A" w:rsidRPr="00B53F46" w:rsidRDefault="00215F0A" w:rsidP="007315A2">
            <w:pPr>
              <w:spacing w:before="80" w:after="0" w:line="276" w:lineRule="auto"/>
              <w:rPr>
                <w:rFonts w:ascii="Calibri" w:eastAsia="Calibri" w:hAnsi="Calibri" w:cs="Times New Roman"/>
                <w:sz w:val="16"/>
                <w:szCs w:val="16"/>
              </w:rPr>
            </w:pPr>
            <w:r w:rsidRPr="00B53F46">
              <w:rPr>
                <w:rFonts w:ascii="Calibri" w:eastAsia="Calibri" w:hAnsi="Calibri" w:cs="Times New Roman"/>
                <w:sz w:val="16"/>
                <w:szCs w:val="16"/>
              </w:rPr>
              <w:t xml:space="preserve">Watch the sensor node LCD while it joins the network. </w:t>
            </w:r>
          </w:p>
        </w:tc>
      </w:tr>
      <w:tr w:rsidR="00215F0A" w:rsidRPr="00B53F46" w14:paraId="3394B24C" w14:textId="77777777" w:rsidTr="007315A2">
        <w:trPr>
          <w:trHeight w:val="1457"/>
        </w:trPr>
        <w:tc>
          <w:tcPr>
            <w:tcW w:w="360" w:type="dxa"/>
            <w:tcBorders>
              <w:top w:val="nil"/>
              <w:bottom w:val="nil"/>
            </w:tcBorders>
          </w:tcPr>
          <w:p w14:paraId="36FCFE23" w14:textId="77777777" w:rsidR="00215F0A" w:rsidRPr="00B53F46" w:rsidRDefault="00215F0A" w:rsidP="007315A2">
            <w:pPr>
              <w:spacing w:after="0"/>
              <w:jc w:val="right"/>
              <w:rPr>
                <w:rFonts w:ascii="Calibri" w:eastAsia="Calibri" w:hAnsi="Calibri" w:cs="Times New Roman"/>
                <w:b/>
                <w:sz w:val="32"/>
                <w:szCs w:val="32"/>
              </w:rPr>
            </w:pPr>
          </w:p>
        </w:tc>
        <w:tc>
          <w:tcPr>
            <w:tcW w:w="1935" w:type="dxa"/>
            <w:tcBorders>
              <w:top w:val="nil"/>
              <w:bottom w:val="nil"/>
            </w:tcBorders>
          </w:tcPr>
          <w:p w14:paraId="22AE5916" w14:textId="77777777" w:rsidR="00215F0A" w:rsidRPr="00B53F46" w:rsidRDefault="00215F0A" w:rsidP="007315A2">
            <w:pPr>
              <w:spacing w:before="80" w:after="0" w:line="276" w:lineRule="auto"/>
              <w:jc w:val="center"/>
              <w:rPr>
                <w:rFonts w:ascii="Calibri" w:eastAsia="Calibri" w:hAnsi="Calibri" w:cs="Times New Roman"/>
                <w:b/>
                <w:bCs/>
                <w:sz w:val="16"/>
                <w:szCs w:val="16"/>
              </w:rPr>
            </w:pPr>
            <w:r w:rsidRPr="00B53F46">
              <w:rPr>
                <w:rFonts w:ascii="Calibri" w:eastAsia="Calibri" w:hAnsi="Calibri" w:cs="Times New Roman"/>
                <w:noProof/>
                <w:sz w:val="16"/>
                <w:szCs w:val="16"/>
              </w:rPr>
              <w:drawing>
                <wp:inline distT="0" distB="0" distL="0" distR="0" wp14:anchorId="74BB29FF" wp14:editId="4B471DA3">
                  <wp:extent cx="632460" cy="499702"/>
                  <wp:effectExtent l="19050" t="19050" r="15240" b="15240"/>
                  <wp:docPr id="1993737128" name="Picture 1993737128" descr="A black and white symbol of a battery and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9463" name="Picture 172739463" descr="A black and white symbol of a battery and signal&#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4316" cy="509069"/>
                          </a:xfrm>
                          <a:prstGeom prst="rect">
                            <a:avLst/>
                          </a:prstGeom>
                          <a:ln>
                            <a:solidFill>
                              <a:sysClr val="windowText" lastClr="000000"/>
                            </a:solidFill>
                          </a:ln>
                        </pic:spPr>
                      </pic:pic>
                    </a:graphicData>
                  </a:graphic>
                </wp:inline>
              </w:drawing>
            </w:r>
          </w:p>
          <w:p w14:paraId="159C68B4" w14:textId="77777777" w:rsidR="00215F0A" w:rsidRPr="00B53F46" w:rsidRDefault="00215F0A" w:rsidP="007315A2">
            <w:pPr>
              <w:spacing w:before="80" w:after="0" w:line="276" w:lineRule="auto"/>
              <w:rPr>
                <w:rFonts w:ascii="Calibri" w:eastAsia="Calibri" w:hAnsi="Calibri" w:cs="Times New Roman"/>
                <w:sz w:val="16"/>
                <w:szCs w:val="16"/>
              </w:rPr>
            </w:pPr>
            <w:r w:rsidRPr="00B53F46">
              <w:rPr>
                <w:rFonts w:ascii="Calibri" w:eastAsia="Calibri" w:hAnsi="Calibri" w:cs="Times New Roman"/>
                <w:b/>
                <w:bCs/>
                <w:sz w:val="16"/>
                <w:szCs w:val="16"/>
              </w:rPr>
              <w:t xml:space="preserve">a. </w:t>
            </w:r>
            <w:r w:rsidRPr="00B53F46">
              <w:rPr>
                <w:rFonts w:ascii="Calibri" w:eastAsia="Calibri" w:hAnsi="Calibri" w:cs="Times New Roman"/>
                <w:sz w:val="16"/>
                <w:szCs w:val="16"/>
              </w:rPr>
              <w:t>The signal strength icon blinks while searching for a network.</w:t>
            </w:r>
          </w:p>
        </w:tc>
        <w:tc>
          <w:tcPr>
            <w:tcW w:w="1935" w:type="dxa"/>
            <w:tcBorders>
              <w:top w:val="nil"/>
              <w:bottom w:val="nil"/>
            </w:tcBorders>
          </w:tcPr>
          <w:p w14:paraId="2C696E59" w14:textId="77777777" w:rsidR="00215F0A" w:rsidRPr="00B53F46" w:rsidRDefault="00215F0A" w:rsidP="007315A2">
            <w:pPr>
              <w:spacing w:before="80" w:after="0" w:line="276" w:lineRule="auto"/>
              <w:jc w:val="center"/>
              <w:rPr>
                <w:rFonts w:ascii="Calibri" w:eastAsia="Calibri" w:hAnsi="Calibri" w:cs="Times New Roman"/>
                <w:b/>
                <w:bCs/>
                <w:sz w:val="16"/>
                <w:szCs w:val="16"/>
              </w:rPr>
            </w:pPr>
            <w:r w:rsidRPr="00B53F46">
              <w:rPr>
                <w:rFonts w:ascii="Calibri" w:eastAsia="Calibri" w:hAnsi="Calibri" w:cs="Times New Roman"/>
                <w:noProof/>
                <w:sz w:val="16"/>
                <w:szCs w:val="16"/>
              </w:rPr>
              <w:drawing>
                <wp:inline distT="0" distB="0" distL="0" distR="0" wp14:anchorId="0248D5C1" wp14:editId="3F3CF0EE">
                  <wp:extent cx="632460" cy="499640"/>
                  <wp:effectExtent l="19050" t="19050" r="15240" b="15240"/>
                  <wp:docPr id="1925455267" name="Picture 1925455267" descr="A black and white symbol of a battery and a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2362" name="Picture 133132362" descr="A black and white symbol of a battery and a signal&#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1386" cy="506691"/>
                          </a:xfrm>
                          <a:prstGeom prst="rect">
                            <a:avLst/>
                          </a:prstGeom>
                          <a:ln>
                            <a:solidFill>
                              <a:sysClr val="windowText" lastClr="000000"/>
                            </a:solidFill>
                          </a:ln>
                        </pic:spPr>
                      </pic:pic>
                    </a:graphicData>
                  </a:graphic>
                </wp:inline>
              </w:drawing>
            </w:r>
          </w:p>
          <w:p w14:paraId="63BB2592" w14:textId="77777777" w:rsidR="00215F0A" w:rsidRPr="00B53F46" w:rsidRDefault="00215F0A" w:rsidP="007315A2">
            <w:pPr>
              <w:spacing w:before="80" w:after="0" w:line="276" w:lineRule="auto"/>
              <w:rPr>
                <w:rFonts w:ascii="Calibri" w:eastAsia="Calibri" w:hAnsi="Calibri" w:cs="Times New Roman"/>
                <w:sz w:val="16"/>
                <w:szCs w:val="16"/>
              </w:rPr>
            </w:pPr>
            <w:r w:rsidRPr="00B53F46">
              <w:rPr>
                <w:rFonts w:ascii="Calibri" w:eastAsia="Calibri" w:hAnsi="Calibri" w:cs="Times New Roman"/>
                <w:b/>
                <w:bCs/>
                <w:sz w:val="16"/>
                <w:szCs w:val="16"/>
              </w:rPr>
              <w:t xml:space="preserve">b. </w:t>
            </w:r>
            <w:r w:rsidRPr="00B53F46">
              <w:rPr>
                <w:rFonts w:ascii="Calibri" w:eastAsia="Calibri" w:hAnsi="Calibri" w:cs="Times New Roman"/>
                <w:sz w:val="16"/>
                <w:szCs w:val="16"/>
              </w:rPr>
              <w:t>Once a network is found, the icon stops blinking and the bars cycle from left to right.</w:t>
            </w:r>
          </w:p>
          <w:p w14:paraId="1D9D38B1" w14:textId="77777777" w:rsidR="00215F0A" w:rsidRPr="00B53F46" w:rsidRDefault="00215F0A" w:rsidP="007315A2">
            <w:pPr>
              <w:spacing w:before="80" w:after="0" w:line="276" w:lineRule="auto"/>
              <w:rPr>
                <w:rFonts w:ascii="Calibri" w:eastAsia="Calibri" w:hAnsi="Calibri" w:cs="Times New Roman"/>
                <w:sz w:val="16"/>
                <w:szCs w:val="16"/>
              </w:rPr>
            </w:pPr>
          </w:p>
        </w:tc>
      </w:tr>
      <w:tr w:rsidR="00215F0A" w:rsidRPr="00B53F46" w14:paraId="655A9795" w14:textId="77777777" w:rsidTr="007315A2">
        <w:trPr>
          <w:trHeight w:val="2672"/>
        </w:trPr>
        <w:tc>
          <w:tcPr>
            <w:tcW w:w="360" w:type="dxa"/>
            <w:tcBorders>
              <w:top w:val="nil"/>
              <w:bottom w:val="nil"/>
            </w:tcBorders>
          </w:tcPr>
          <w:p w14:paraId="6A88D8D6" w14:textId="77777777" w:rsidR="00215F0A" w:rsidRPr="00B53F46" w:rsidRDefault="00215F0A" w:rsidP="007315A2">
            <w:pPr>
              <w:spacing w:after="0"/>
              <w:jc w:val="right"/>
              <w:rPr>
                <w:rFonts w:ascii="Calibri" w:eastAsia="Calibri" w:hAnsi="Calibri" w:cs="Times New Roman"/>
                <w:b/>
                <w:sz w:val="32"/>
                <w:szCs w:val="32"/>
              </w:rPr>
            </w:pPr>
          </w:p>
        </w:tc>
        <w:tc>
          <w:tcPr>
            <w:tcW w:w="1935" w:type="dxa"/>
            <w:tcBorders>
              <w:top w:val="nil"/>
              <w:bottom w:val="nil"/>
            </w:tcBorders>
          </w:tcPr>
          <w:p w14:paraId="1EF371AC" w14:textId="77777777" w:rsidR="00215F0A" w:rsidRPr="00B53F46" w:rsidRDefault="00215F0A" w:rsidP="007315A2">
            <w:pPr>
              <w:spacing w:before="80" w:after="0" w:line="276" w:lineRule="auto"/>
              <w:jc w:val="center"/>
              <w:rPr>
                <w:rFonts w:ascii="Calibri" w:eastAsia="Calibri" w:hAnsi="Calibri" w:cs="Times New Roman"/>
                <w:b/>
                <w:bCs/>
                <w:sz w:val="16"/>
                <w:szCs w:val="16"/>
              </w:rPr>
            </w:pPr>
            <w:r w:rsidRPr="00B53F46">
              <w:rPr>
                <w:rFonts w:ascii="Calibri" w:eastAsia="Calibri" w:hAnsi="Calibri" w:cs="Times New Roman"/>
                <w:noProof/>
                <w:sz w:val="16"/>
                <w:szCs w:val="16"/>
              </w:rPr>
              <w:drawing>
                <wp:inline distT="0" distB="0" distL="0" distR="0" wp14:anchorId="1FF3AD90" wp14:editId="62562249">
                  <wp:extent cx="632460" cy="499640"/>
                  <wp:effectExtent l="19050" t="19050" r="15240" b="15240"/>
                  <wp:docPr id="1937847590" name="Picture 1937847590" descr="A black and white symbol of a battery and a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71421" name="Picture 1454171421" descr="A black and white symbol of a battery and a signal&#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2791" cy="507802"/>
                          </a:xfrm>
                          <a:prstGeom prst="rect">
                            <a:avLst/>
                          </a:prstGeom>
                          <a:ln>
                            <a:solidFill>
                              <a:sysClr val="windowText" lastClr="000000"/>
                            </a:solidFill>
                          </a:ln>
                        </pic:spPr>
                      </pic:pic>
                    </a:graphicData>
                  </a:graphic>
                </wp:inline>
              </w:drawing>
            </w:r>
          </w:p>
          <w:p w14:paraId="7C5C847C" w14:textId="77777777" w:rsidR="00215F0A" w:rsidRPr="00B53F46" w:rsidRDefault="00215F0A" w:rsidP="007315A2">
            <w:pPr>
              <w:spacing w:before="80" w:after="0" w:line="276" w:lineRule="auto"/>
              <w:rPr>
                <w:rFonts w:ascii="Calibri" w:eastAsia="Calibri" w:hAnsi="Calibri" w:cs="Times New Roman"/>
                <w:b/>
                <w:bCs/>
                <w:sz w:val="16"/>
                <w:szCs w:val="16"/>
              </w:rPr>
            </w:pPr>
            <w:r w:rsidRPr="00B53F46">
              <w:rPr>
                <w:rFonts w:ascii="Calibri" w:eastAsia="Calibri" w:hAnsi="Calibri" w:cs="Times New Roman"/>
                <w:b/>
                <w:bCs/>
                <w:sz w:val="16"/>
                <w:szCs w:val="16"/>
              </w:rPr>
              <w:t xml:space="preserve">c. </w:t>
            </w:r>
            <w:r w:rsidRPr="00B53F46">
              <w:rPr>
                <w:rFonts w:ascii="Calibri" w:eastAsia="Calibri" w:hAnsi="Calibri" w:cs="Times New Roman"/>
                <w:sz w:val="16"/>
                <w:szCs w:val="16"/>
              </w:rPr>
              <w:t>This network connection “x” icon blinks while the sensor node completes the registration process, which may take up to five minutes.</w:t>
            </w:r>
          </w:p>
        </w:tc>
        <w:tc>
          <w:tcPr>
            <w:tcW w:w="1935" w:type="dxa"/>
            <w:tcBorders>
              <w:top w:val="nil"/>
              <w:bottom w:val="nil"/>
            </w:tcBorders>
          </w:tcPr>
          <w:p w14:paraId="04538150" w14:textId="77777777" w:rsidR="00215F0A" w:rsidRPr="00B53F46" w:rsidRDefault="00215F0A" w:rsidP="007315A2">
            <w:pPr>
              <w:spacing w:before="80" w:after="0" w:line="276" w:lineRule="auto"/>
              <w:jc w:val="center"/>
              <w:rPr>
                <w:rFonts w:ascii="Calibri" w:eastAsia="Calibri" w:hAnsi="Calibri" w:cs="Times New Roman"/>
                <w:b/>
                <w:bCs/>
                <w:sz w:val="16"/>
                <w:szCs w:val="16"/>
              </w:rPr>
            </w:pPr>
            <w:r w:rsidRPr="00B53F46">
              <w:rPr>
                <w:rFonts w:ascii="Calibri" w:eastAsia="Calibri" w:hAnsi="Calibri" w:cs="Times New Roman"/>
                <w:noProof/>
                <w:sz w:val="16"/>
                <w:szCs w:val="16"/>
              </w:rPr>
              <w:drawing>
                <wp:inline distT="0" distB="0" distL="0" distR="0" wp14:anchorId="1D6E3478" wp14:editId="27DFB34A">
                  <wp:extent cx="626966" cy="495300"/>
                  <wp:effectExtent l="19050" t="19050" r="20955" b="19050"/>
                  <wp:docPr id="229670348" name="Picture 229670348" descr="A black and white battery and sig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57121" name="Picture 1753157121" descr="A black and white battery and signal&#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7478" cy="503604"/>
                          </a:xfrm>
                          <a:prstGeom prst="rect">
                            <a:avLst/>
                          </a:prstGeom>
                          <a:ln>
                            <a:solidFill>
                              <a:sysClr val="windowText" lastClr="000000"/>
                            </a:solidFill>
                          </a:ln>
                        </pic:spPr>
                      </pic:pic>
                    </a:graphicData>
                  </a:graphic>
                </wp:inline>
              </w:drawing>
            </w:r>
          </w:p>
          <w:p w14:paraId="12947BB5" w14:textId="77777777" w:rsidR="00215F0A" w:rsidRPr="00B53F46" w:rsidRDefault="00215F0A" w:rsidP="007315A2">
            <w:pPr>
              <w:spacing w:before="80" w:after="0" w:line="276" w:lineRule="auto"/>
              <w:rPr>
                <w:rFonts w:ascii="Calibri" w:eastAsia="Calibri" w:hAnsi="Calibri" w:cs="Times New Roman"/>
                <w:b/>
                <w:bCs/>
                <w:sz w:val="16"/>
                <w:szCs w:val="16"/>
              </w:rPr>
            </w:pPr>
            <w:r w:rsidRPr="00B53F46">
              <w:rPr>
                <w:rFonts w:ascii="Calibri" w:eastAsia="Calibri" w:hAnsi="Calibri" w:cs="Times New Roman"/>
                <w:b/>
                <w:bCs/>
                <w:sz w:val="16"/>
                <w:szCs w:val="16"/>
              </w:rPr>
              <w:t xml:space="preserve">d. </w:t>
            </w:r>
            <w:r w:rsidRPr="00B53F46">
              <w:rPr>
                <w:rFonts w:ascii="Calibri" w:eastAsia="Calibri" w:hAnsi="Calibri" w:cs="Times New Roman"/>
                <w:sz w:val="16"/>
                <w:szCs w:val="16"/>
              </w:rPr>
              <w:t>Once the sensor node has finished joining the network, the “x” icon is no longer displayed. The sensor is now connected to the Node Link.</w:t>
            </w:r>
          </w:p>
        </w:tc>
      </w:tr>
    </w:tbl>
    <w:p w14:paraId="5F761E3F" w14:textId="77777777" w:rsidR="00215F0A" w:rsidRPr="00B53F46" w:rsidRDefault="00215F0A" w:rsidP="00215F0A">
      <w:pPr>
        <w:spacing w:after="0"/>
        <w:rPr>
          <w:rFonts w:ascii="Calibri" w:eastAsia="Calibri" w:hAnsi="Calibri" w:cs="Times New Roman"/>
          <w:sz w:val="12"/>
          <w:szCs w:val="12"/>
        </w:rPr>
      </w:pPr>
      <w:r w:rsidRPr="00B53F46">
        <w:rPr>
          <w:rFonts w:ascii="Calibri" w:eastAsia="Calibri" w:hAnsi="Calibri" w:cs="Times New Roman"/>
        </w:rPr>
        <w:br w:type="column"/>
      </w:r>
    </w:p>
    <w:tbl>
      <w:tblPr>
        <w:tblStyle w:val="TableGrid"/>
        <w:tblW w:w="4230" w:type="dxa"/>
        <w:tblInd w:w="46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607"/>
        <w:gridCol w:w="3623"/>
      </w:tblGrid>
      <w:tr w:rsidR="00215F0A" w:rsidRPr="00B53F46" w14:paraId="42BC55F6" w14:textId="77777777" w:rsidTr="007315A2">
        <w:tc>
          <w:tcPr>
            <w:tcW w:w="607" w:type="dxa"/>
            <w:tcBorders>
              <w:top w:val="single" w:sz="4" w:space="0" w:color="auto"/>
              <w:bottom w:val="single" w:sz="4" w:space="0" w:color="auto"/>
            </w:tcBorders>
          </w:tcPr>
          <w:p w14:paraId="51733F09" w14:textId="77777777" w:rsidR="00215F0A" w:rsidRPr="00B53F46" w:rsidRDefault="00215F0A" w:rsidP="007315A2">
            <w:pPr>
              <w:spacing w:after="0"/>
              <w:rPr>
                <w:rFonts w:ascii="Calibri" w:eastAsia="Calibri" w:hAnsi="Calibri" w:cs="Times New Roman"/>
                <w:b/>
                <w:sz w:val="32"/>
                <w:szCs w:val="32"/>
              </w:rPr>
            </w:pPr>
            <w:r w:rsidRPr="00B53F46">
              <w:rPr>
                <w:rFonts w:ascii="Calibri" w:eastAsia="Calibri" w:hAnsi="Calibri" w:cs="Times New Roman"/>
              </w:rPr>
              <w:br w:type="column"/>
            </w:r>
            <w:r w:rsidRPr="00B53F46">
              <w:rPr>
                <w:rFonts w:ascii="Calibri" w:eastAsia="Calibri" w:hAnsi="Calibri" w:cs="Times New Roman"/>
                <w:b/>
                <w:sz w:val="32"/>
                <w:szCs w:val="32"/>
              </w:rPr>
              <w:t>7</w:t>
            </w:r>
          </w:p>
        </w:tc>
        <w:tc>
          <w:tcPr>
            <w:tcW w:w="3623" w:type="dxa"/>
            <w:tcBorders>
              <w:top w:val="single" w:sz="4" w:space="0" w:color="auto"/>
              <w:bottom w:val="single" w:sz="4" w:space="0" w:color="auto"/>
            </w:tcBorders>
          </w:tcPr>
          <w:p w14:paraId="4D46288A" w14:textId="77777777" w:rsidR="00215F0A" w:rsidRPr="00B53F46" w:rsidRDefault="00215F0A" w:rsidP="007315A2">
            <w:pPr>
              <w:spacing w:before="40" w:after="0" w:line="276" w:lineRule="auto"/>
              <w:rPr>
                <w:rFonts w:ascii="Calibri" w:eastAsia="Calibri" w:hAnsi="Calibri" w:cs="Times New Roman"/>
                <w:sz w:val="16"/>
                <w:szCs w:val="16"/>
              </w:rPr>
            </w:pPr>
            <w:r w:rsidRPr="00B53F46">
              <w:rPr>
                <w:rFonts w:ascii="Calibri" w:eastAsia="Calibri" w:hAnsi="Calibri" w:cs="Times New Roman"/>
                <w:sz w:val="16"/>
                <w:szCs w:val="16"/>
              </w:rPr>
              <w:t>When recognized, the device will appear in the list on the IoE Module.</w:t>
            </w:r>
          </w:p>
          <w:p w14:paraId="178E2208" w14:textId="77777777" w:rsidR="00215F0A" w:rsidRPr="00B53F46" w:rsidRDefault="00215F0A" w:rsidP="007315A2">
            <w:pPr>
              <w:spacing w:before="40" w:after="0" w:line="276" w:lineRule="auto"/>
              <w:jc w:val="center"/>
              <w:rPr>
                <w:rFonts w:ascii="Calibri" w:eastAsia="Calibri" w:hAnsi="Calibri" w:cs="Times New Roman"/>
                <w:sz w:val="16"/>
                <w:szCs w:val="16"/>
              </w:rPr>
            </w:pPr>
            <w:r w:rsidRPr="00B53F46">
              <w:rPr>
                <w:rFonts w:ascii="Calibri Light" w:eastAsia="Calibri" w:hAnsi="Calibri Light" w:cs="Calibri Light"/>
                <w:strike/>
                <w:noProof/>
              </w:rPr>
              <w:drawing>
                <wp:inline distT="0" distB="0" distL="0" distR="0" wp14:anchorId="4BEDF39A" wp14:editId="0E66EFB1">
                  <wp:extent cx="1364562" cy="821453"/>
                  <wp:effectExtent l="0" t="0" r="7620" b="0"/>
                  <wp:docPr id="124357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78832" name="Picture 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64562" cy="821453"/>
                          </a:xfrm>
                          <a:prstGeom prst="rect">
                            <a:avLst/>
                          </a:prstGeom>
                        </pic:spPr>
                      </pic:pic>
                    </a:graphicData>
                  </a:graphic>
                </wp:inline>
              </w:drawing>
            </w:r>
          </w:p>
        </w:tc>
      </w:tr>
      <w:tr w:rsidR="00215F0A" w:rsidRPr="00B53F46" w14:paraId="3C1E96FA" w14:textId="77777777" w:rsidTr="007315A2">
        <w:tc>
          <w:tcPr>
            <w:tcW w:w="607" w:type="dxa"/>
            <w:tcBorders>
              <w:top w:val="single" w:sz="4" w:space="0" w:color="auto"/>
            </w:tcBorders>
          </w:tcPr>
          <w:p w14:paraId="4E3A9C07" w14:textId="77777777" w:rsidR="00215F0A" w:rsidRPr="00B53F46" w:rsidRDefault="00215F0A" w:rsidP="007315A2">
            <w:pPr>
              <w:spacing w:after="0"/>
              <w:rPr>
                <w:rFonts w:ascii="Calibri" w:eastAsia="Calibri" w:hAnsi="Calibri" w:cs="Times New Roman"/>
                <w:b/>
                <w:sz w:val="32"/>
                <w:szCs w:val="32"/>
              </w:rPr>
            </w:pPr>
            <w:r w:rsidRPr="00B53F46">
              <w:rPr>
                <w:rFonts w:ascii="Calibri" w:eastAsia="Calibri" w:hAnsi="Calibri" w:cs="Times New Roman"/>
                <w:b/>
                <w:sz w:val="32"/>
                <w:szCs w:val="32"/>
              </w:rPr>
              <w:t>8</w:t>
            </w:r>
          </w:p>
        </w:tc>
        <w:tc>
          <w:tcPr>
            <w:tcW w:w="3623" w:type="dxa"/>
            <w:tcBorders>
              <w:top w:val="single" w:sz="4" w:space="0" w:color="auto"/>
            </w:tcBorders>
          </w:tcPr>
          <w:p w14:paraId="39809455" w14:textId="77777777" w:rsidR="00215F0A" w:rsidRPr="00B53F46" w:rsidRDefault="00215F0A" w:rsidP="007315A2">
            <w:pPr>
              <w:spacing w:before="80" w:after="0" w:line="276" w:lineRule="auto"/>
              <w:rPr>
                <w:rFonts w:ascii="Calibri" w:eastAsia="Calibri" w:hAnsi="Calibri" w:cs="Times New Roman"/>
                <w:noProof/>
                <w:sz w:val="16"/>
                <w:szCs w:val="16"/>
              </w:rPr>
            </w:pPr>
            <w:r w:rsidRPr="00B53F46">
              <w:rPr>
                <w:rFonts w:ascii="Calibri" w:eastAsia="Calibri" w:hAnsi="Calibri" w:cs="Times New Roman"/>
                <w:noProof/>
                <w:sz w:val="16"/>
                <w:szCs w:val="16"/>
              </w:rPr>
              <w:t>Press Select to complete the registration for this sensor.</w:t>
            </w:r>
          </w:p>
          <w:p w14:paraId="14C747EA" w14:textId="77777777" w:rsidR="00215F0A" w:rsidRPr="00B53F46" w:rsidRDefault="00215F0A" w:rsidP="007315A2">
            <w:pPr>
              <w:spacing w:before="80" w:after="0" w:line="276" w:lineRule="auto"/>
              <w:jc w:val="center"/>
              <w:rPr>
                <w:rFonts w:ascii="Calibri" w:eastAsia="Calibri" w:hAnsi="Calibri" w:cs="Times New Roman"/>
                <w:noProof/>
                <w:sz w:val="16"/>
                <w:szCs w:val="16"/>
              </w:rPr>
            </w:pPr>
            <w:r w:rsidRPr="00B53F46">
              <w:rPr>
                <w:rFonts w:ascii="Calibri Light" w:eastAsia="Calibri" w:hAnsi="Calibri Light" w:cs="Calibri Light"/>
                <w:noProof/>
              </w:rPr>
              <w:drawing>
                <wp:inline distT="0" distB="0" distL="0" distR="0" wp14:anchorId="6275E224" wp14:editId="29E3A01F">
                  <wp:extent cx="1364562" cy="821453"/>
                  <wp:effectExtent l="0" t="0" r="7620" b="0"/>
                  <wp:docPr id="1587972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972846" name="Picture 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64562" cy="821453"/>
                          </a:xfrm>
                          <a:prstGeom prst="rect">
                            <a:avLst/>
                          </a:prstGeom>
                        </pic:spPr>
                      </pic:pic>
                    </a:graphicData>
                  </a:graphic>
                </wp:inline>
              </w:drawing>
            </w:r>
          </w:p>
        </w:tc>
      </w:tr>
      <w:tr w:rsidR="00215F0A" w:rsidRPr="00B53F46" w14:paraId="3FE23D60" w14:textId="77777777" w:rsidTr="007315A2">
        <w:tc>
          <w:tcPr>
            <w:tcW w:w="607" w:type="dxa"/>
          </w:tcPr>
          <w:p w14:paraId="7C92CCC8" w14:textId="77777777" w:rsidR="00215F0A" w:rsidRPr="00B53F46" w:rsidRDefault="00215F0A" w:rsidP="007315A2">
            <w:pPr>
              <w:spacing w:after="0"/>
              <w:rPr>
                <w:rFonts w:ascii="Calibri" w:eastAsia="Calibri" w:hAnsi="Calibri" w:cs="Times New Roman"/>
                <w:b/>
                <w:sz w:val="32"/>
                <w:szCs w:val="32"/>
              </w:rPr>
            </w:pPr>
            <w:r w:rsidRPr="00B53F46">
              <w:rPr>
                <w:rFonts w:ascii="Calibri" w:eastAsia="Calibri" w:hAnsi="Calibri" w:cs="Times New Roman"/>
                <w:b/>
                <w:sz w:val="32"/>
                <w:szCs w:val="32"/>
              </w:rPr>
              <w:t>9</w:t>
            </w:r>
          </w:p>
        </w:tc>
        <w:tc>
          <w:tcPr>
            <w:tcW w:w="3623" w:type="dxa"/>
          </w:tcPr>
          <w:p w14:paraId="26C71E4D" w14:textId="77777777" w:rsidR="00215F0A" w:rsidRPr="00B53F46" w:rsidRDefault="00215F0A" w:rsidP="007315A2">
            <w:pPr>
              <w:spacing w:before="40" w:after="0" w:line="276" w:lineRule="auto"/>
              <w:ind w:right="-18"/>
              <w:rPr>
                <w:rFonts w:ascii="Calibri" w:eastAsia="Calibri" w:hAnsi="Calibri" w:cs="Times New Roman"/>
                <w:snapToGrid w:val="0"/>
                <w:sz w:val="16"/>
                <w:szCs w:val="16"/>
              </w:rPr>
            </w:pPr>
            <w:r w:rsidRPr="00B53F46">
              <w:rPr>
                <w:rFonts w:ascii="Calibri" w:eastAsia="Calibri" w:hAnsi="Calibri" w:cs="Times New Roman"/>
                <w:snapToGrid w:val="0"/>
                <w:sz w:val="16"/>
                <w:szCs w:val="16"/>
              </w:rPr>
              <w:t>Adjust the schedule and add more sensors as needed. Press right until prompted to save changes. Ensure the device returns to the home screen to confirm success.</w:t>
            </w:r>
          </w:p>
        </w:tc>
      </w:tr>
      <w:tr w:rsidR="00215F0A" w:rsidRPr="00B53F46" w14:paraId="391FA819" w14:textId="77777777" w:rsidTr="007315A2">
        <w:tc>
          <w:tcPr>
            <w:tcW w:w="607" w:type="dxa"/>
          </w:tcPr>
          <w:p w14:paraId="655957B3" w14:textId="77777777" w:rsidR="00215F0A" w:rsidRPr="00B53F46" w:rsidRDefault="00215F0A" w:rsidP="007315A2">
            <w:pPr>
              <w:spacing w:after="0"/>
              <w:rPr>
                <w:rFonts w:ascii="Calibri" w:eastAsia="Calibri" w:hAnsi="Calibri" w:cs="Times New Roman"/>
                <w:b/>
                <w:sz w:val="32"/>
                <w:szCs w:val="32"/>
              </w:rPr>
            </w:pPr>
            <w:r w:rsidRPr="00B53F46">
              <w:rPr>
                <w:rFonts w:ascii="Calibri" w:eastAsia="Calibri" w:hAnsi="Calibri" w:cs="Times New Roman"/>
                <w:b/>
                <w:sz w:val="32"/>
                <w:szCs w:val="32"/>
              </w:rPr>
              <w:t>10</w:t>
            </w:r>
          </w:p>
        </w:tc>
        <w:tc>
          <w:tcPr>
            <w:tcW w:w="3623" w:type="dxa"/>
          </w:tcPr>
          <w:p w14:paraId="2F866756" w14:textId="77777777" w:rsidR="00215F0A" w:rsidRPr="00B53F46" w:rsidRDefault="00215F0A" w:rsidP="007315A2">
            <w:pPr>
              <w:spacing w:before="40" w:after="0" w:line="276" w:lineRule="auto"/>
              <w:ind w:right="-18"/>
              <w:jc w:val="center"/>
              <w:rPr>
                <w:rFonts w:ascii="Calibri" w:eastAsia="Calibri" w:hAnsi="Calibri" w:cs="Times New Roman"/>
                <w:snapToGrid w:val="0"/>
                <w:sz w:val="16"/>
                <w:szCs w:val="16"/>
              </w:rPr>
            </w:pPr>
            <w:r w:rsidRPr="00B53F46">
              <w:rPr>
                <w:rFonts w:ascii="Calibri" w:eastAsia="Calibri" w:hAnsi="Calibri" w:cs="Times New Roman"/>
                <w:noProof/>
                <w:sz w:val="18"/>
                <w:szCs w:val="18"/>
              </w:rPr>
              <w:drawing>
                <wp:inline distT="0" distB="0" distL="0" distR="0" wp14:anchorId="1B58CD72" wp14:editId="5D87480A">
                  <wp:extent cx="1309790" cy="165391"/>
                  <wp:effectExtent l="0" t="0" r="5080" b="6350"/>
                  <wp:docPr id="1734440920" name="Picture 2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40920" name="Picture 22" descr="A blue and black logo&#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309790" cy="165391"/>
                          </a:xfrm>
                          <a:prstGeom prst="rect">
                            <a:avLst/>
                          </a:prstGeom>
                          <a:noFill/>
                          <a:ln>
                            <a:noFill/>
                          </a:ln>
                        </pic:spPr>
                      </pic:pic>
                    </a:graphicData>
                  </a:graphic>
                </wp:inline>
              </w:drawing>
            </w:r>
          </w:p>
          <w:p w14:paraId="52372B01" w14:textId="77777777" w:rsidR="00215F0A" w:rsidRPr="00B53F46" w:rsidRDefault="00215F0A" w:rsidP="007315A2">
            <w:pPr>
              <w:spacing w:before="40" w:after="0" w:line="276" w:lineRule="auto"/>
              <w:ind w:right="-18"/>
              <w:rPr>
                <w:rFonts w:ascii="Calibri" w:eastAsia="Calibri" w:hAnsi="Calibri" w:cs="Times New Roman"/>
                <w:snapToGrid w:val="0"/>
                <w:sz w:val="16"/>
                <w:szCs w:val="16"/>
              </w:rPr>
            </w:pPr>
            <w:r w:rsidRPr="00B53F46">
              <w:rPr>
                <w:rFonts w:ascii="Calibri" w:eastAsia="Calibri" w:hAnsi="Calibri" w:cs="Times New Roman"/>
                <w:snapToGrid w:val="0"/>
                <w:sz w:val="16"/>
                <w:szCs w:val="16"/>
              </w:rPr>
              <w:t xml:space="preserve">Go to </w:t>
            </w:r>
            <w:hyperlink r:id="rId33" w:history="1">
              <w:proofErr w:type="spellStart"/>
              <w:r w:rsidRPr="00B53F46">
                <w:rPr>
                  <w:rFonts w:ascii="Calibri" w:eastAsia="Calibri" w:hAnsi="Calibri" w:cs="Times New Roman"/>
                  <w:snapToGrid w:val="0"/>
                  <w:color w:val="0000FF"/>
                  <w:sz w:val="16"/>
                  <w:szCs w:val="16"/>
                  <w:u w:val="single"/>
                </w:rPr>
                <w:t>licor.cloud</w:t>
              </w:r>
              <w:proofErr w:type="spellEnd"/>
            </w:hyperlink>
            <w:r w:rsidRPr="00B53F46">
              <w:rPr>
                <w:rFonts w:ascii="Calibri" w:eastAsia="Calibri" w:hAnsi="Calibri" w:cs="Times New Roman"/>
                <w:snapToGrid w:val="0"/>
                <w:sz w:val="16"/>
                <w:szCs w:val="16"/>
              </w:rPr>
              <w:t xml:space="preserve"> to monitor sensor node status and health.</w:t>
            </w:r>
          </w:p>
          <w:p w14:paraId="29799A42" w14:textId="77777777" w:rsidR="00215F0A" w:rsidRPr="00B53F46" w:rsidRDefault="00215F0A" w:rsidP="007315A2">
            <w:pPr>
              <w:spacing w:before="40" w:after="0" w:line="276" w:lineRule="auto"/>
              <w:ind w:right="-18"/>
              <w:rPr>
                <w:rFonts w:ascii="Calibri" w:eastAsia="Calibri" w:hAnsi="Calibri" w:cs="Times New Roman"/>
                <w:snapToGrid w:val="0"/>
                <w:sz w:val="16"/>
                <w:szCs w:val="16"/>
              </w:rPr>
            </w:pPr>
            <w:r w:rsidRPr="00B53F46">
              <w:rPr>
                <w:rFonts w:ascii="Calibri" w:eastAsia="Calibri" w:hAnsi="Calibri" w:cs="Times New Roman"/>
                <w:snapToGrid w:val="0"/>
                <w:sz w:val="16"/>
                <w:szCs w:val="16"/>
              </w:rPr>
              <w:t>See the HOBOlink Online Help or Water Node and Carbon Node documentation for more information.</w:t>
            </w:r>
          </w:p>
        </w:tc>
      </w:tr>
    </w:tbl>
    <w:p w14:paraId="3D33DD05" w14:textId="77777777" w:rsidR="00E45C13" w:rsidRPr="00B53F46" w:rsidRDefault="00E45C13">
      <w:pPr>
        <w:spacing w:after="200" w:line="276" w:lineRule="auto"/>
        <w:rPr>
          <w:rFonts w:eastAsia="Times New Roman" w:cs="Times New Roman"/>
          <w:b/>
          <w:bCs/>
          <w:i/>
          <w:iCs/>
          <w:sz w:val="22"/>
        </w:rPr>
      </w:pPr>
      <w:r w:rsidRPr="00B53F46">
        <w:br w:type="page"/>
      </w:r>
    </w:p>
    <w:p w14:paraId="35A7E45E" w14:textId="5CFEFCC4" w:rsidR="009971BB" w:rsidRPr="00B53F46" w:rsidRDefault="009971BB" w:rsidP="006A156C">
      <w:pPr>
        <w:pStyle w:val="ListBullet"/>
      </w:pPr>
      <w:r w:rsidRPr="00B53F46">
        <w:lastRenderedPageBreak/>
        <w:t>Installing the Bracket and Sensor Node</w:t>
      </w:r>
    </w:p>
    <w:p w14:paraId="4328A832" w14:textId="77777777" w:rsidR="006A156C" w:rsidRPr="00B53F46" w:rsidRDefault="006A156C" w:rsidP="006A156C">
      <w:pPr>
        <w:pStyle w:val="ListBullet"/>
      </w:pPr>
    </w:p>
    <w:tbl>
      <w:tblPr>
        <w:tblStyle w:val="TableGrid"/>
        <w:tblW w:w="4428"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
        <w:gridCol w:w="4068"/>
      </w:tblGrid>
      <w:tr w:rsidR="009971BB" w:rsidRPr="00B53F46" w14:paraId="366B0D54" w14:textId="77777777" w:rsidTr="008B0ADF">
        <w:tc>
          <w:tcPr>
            <w:tcW w:w="360" w:type="dxa"/>
            <w:tcBorders>
              <w:bottom w:val="single" w:sz="4" w:space="0" w:color="auto"/>
            </w:tcBorders>
          </w:tcPr>
          <w:p w14:paraId="04F0A891" w14:textId="77777777" w:rsidR="009971BB" w:rsidRPr="00B53F46" w:rsidRDefault="009971BB" w:rsidP="008B0ADF">
            <w:pPr>
              <w:jc w:val="right"/>
              <w:rPr>
                <w:b/>
                <w:sz w:val="32"/>
                <w:szCs w:val="32"/>
              </w:rPr>
            </w:pPr>
            <w:r w:rsidRPr="00B53F46">
              <w:rPr>
                <w:b/>
                <w:sz w:val="32"/>
                <w:szCs w:val="32"/>
              </w:rPr>
              <w:t>1</w:t>
            </w:r>
          </w:p>
        </w:tc>
        <w:tc>
          <w:tcPr>
            <w:tcW w:w="4068" w:type="dxa"/>
            <w:tcBorders>
              <w:bottom w:val="single" w:sz="4" w:space="0" w:color="auto"/>
            </w:tcBorders>
          </w:tcPr>
          <w:p w14:paraId="1F7F81EB" w14:textId="77777777" w:rsidR="009971BB" w:rsidRPr="00B53F46" w:rsidRDefault="009971BB" w:rsidP="008B0ADF">
            <w:pPr>
              <w:spacing w:after="520"/>
              <w:rPr>
                <w:sz w:val="16"/>
                <w:szCs w:val="16"/>
              </w:rPr>
            </w:pPr>
            <w:r w:rsidRPr="00B53F46">
              <w:rPr>
                <w:noProof/>
                <w:szCs w:val="18"/>
              </w:rPr>
              <mc:AlternateContent>
                <mc:Choice Requires="wps">
                  <w:drawing>
                    <wp:anchor distT="0" distB="0" distL="114300" distR="114300" simplePos="0" relativeHeight="251683840" behindDoc="0" locked="0" layoutInCell="1" allowOverlap="1" wp14:anchorId="27867642" wp14:editId="6C739B37">
                      <wp:simplePos x="0" y="0"/>
                      <wp:positionH relativeFrom="column">
                        <wp:posOffset>1403419</wp:posOffset>
                      </wp:positionH>
                      <wp:positionV relativeFrom="paragraph">
                        <wp:posOffset>283964</wp:posOffset>
                      </wp:positionV>
                      <wp:extent cx="599303" cy="118299"/>
                      <wp:effectExtent l="0" t="57150" r="10795" b="34290"/>
                      <wp:wrapNone/>
                      <wp:docPr id="6" name="Straight Connector 6"/>
                      <wp:cNvGraphicFramePr/>
                      <a:graphic xmlns:a="http://schemas.openxmlformats.org/drawingml/2006/main">
                        <a:graphicData uri="http://schemas.microsoft.com/office/word/2010/wordprocessingShape">
                          <wps:wsp>
                            <wps:cNvCnPr/>
                            <wps:spPr>
                              <a:xfrm flipV="1">
                                <a:off x="0" y="0"/>
                                <a:ext cx="599303" cy="118299"/>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7F9430" id="Straight Connector 6"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5pt,22.35pt" to="157.7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X7H7gEAAEMEAAAOAAAAZHJzL2Uyb0RvYy54bWysU01vGyEQvVfqf0Dc613bShSvvM4haXqp&#10;2qhNeycweJH4ElDv+t93YNfrOlUPiXpBwLx5M+8xbG8Ho8kBQlTOtnS5qCkBy51Qdt/SH08PH24o&#10;iYlZwbSz0NIjRHq7e/9u2/sGVq5zWkAgSGJj0/uWdin5pqoi78CwuHAeLAalC4YlPIZ9JQLrkd3o&#10;alXX11XvgvDBcYgRb+/HIN0VfimBp69SRkhEtxR7S2UNZX3Oa7XbsmYfmO8Un9pgb+jCMGWx6Ex1&#10;zxIjv4L6i8ooHlx0Mi24M5WTUnEoGlDNsn6h5nvHPBQtaE70s03x/9HyL4c7+xjQht7HJvrHkFUM&#10;MhgitfI/8U2LLuyUDMW242wbDIlwvLzabNb1mhKOoeXyZrXZZFurkSbT+RDTJ3CG5E1LtbJZFWvY&#10;4XNMI/QEydfakr6l1+uruqCi00o8KK1zrAwG3OlADgyfNA3LqdYFqgMmPlpB0tHjzFmcPJopDQhK&#10;NOCg5l15+sSUPiNTUMzu9T/QqEhbFHZ2quzSUcPY9jeQRAl0ZPTsRa+Mc7Dp1K+2iM5pEpXNiZPi&#10;PP1nkZeJEz6nQhnw1yTPGaWys2lONsq6MPp9Wf1ssRzxJwdG3dmCZyeOZYaKNTip5fWnX5W/wp/n&#10;kn7++7vfAAAA//8DAFBLAwQUAAYACAAAACEA4wmjwOAAAAAJAQAADwAAAGRycy9kb3ducmV2Lnht&#10;bEyPzU7DMBCE70i8g7VI3Kjz10JDNhWqVIS4NXCAmxsvsSG209hNw9tjTnAczWjmm2ozm55NNHrt&#10;LEK6SICRbZ3UtkN4fdnd3AHzQVgpemcJ4Zs8bOrLi0qU0p3tnqYmdCyWWF8KBBXCUHLuW0VG+IUb&#10;yEbvw41GhCjHjstRnGO56XmWJCtuhLZxQYmBtorar+ZkEPTn+lE2+ultOj4f1XL7ns779Q7x+mp+&#10;uAcWaA5/YfjFj+hQR6aDO1npWY+QZWn8EhCK4hZYDOTpsgB2QFjlOfC64v8f1D8AAAD//wMAUEsB&#10;Ai0AFAAGAAgAAAAhALaDOJL+AAAA4QEAABMAAAAAAAAAAAAAAAAAAAAAAFtDb250ZW50X1R5cGVz&#10;XS54bWxQSwECLQAUAAYACAAAACEAOP0h/9YAAACUAQAACwAAAAAAAAAAAAAAAAAvAQAAX3JlbHMv&#10;LnJlbHNQSwECLQAUAAYACAAAACEAK6V+x+4BAABDBAAADgAAAAAAAAAAAAAAAAAuAgAAZHJzL2Uy&#10;b0RvYy54bWxQSwECLQAUAAYACAAAACEA4wmjwOAAAAAJAQAADwAAAAAAAAAAAAAAAABIBAAAZHJz&#10;L2Rvd25yZXYueG1sUEsFBgAAAAAEAAQA8wAAAFUFAAAAAA==&#10;" strokecolor="black [3213]" strokeweight=".5pt">
                      <v:stroke endarrow="block"/>
                    </v:line>
                  </w:pict>
                </mc:Fallback>
              </mc:AlternateContent>
            </w:r>
            <w:r w:rsidRPr="00B53F46">
              <w:rPr>
                <w:noProof/>
                <w:sz w:val="16"/>
                <w:szCs w:val="16"/>
              </w:rPr>
              <w:drawing>
                <wp:anchor distT="0" distB="0" distL="114300" distR="114300" simplePos="0" relativeHeight="251682816" behindDoc="0" locked="0" layoutInCell="1" allowOverlap="1" wp14:anchorId="2A1673A2" wp14:editId="3A5EE1FF">
                  <wp:simplePos x="0" y="0"/>
                  <wp:positionH relativeFrom="column">
                    <wp:posOffset>1884783</wp:posOffset>
                  </wp:positionH>
                  <wp:positionV relativeFrom="paragraph">
                    <wp:posOffset>223</wp:posOffset>
                  </wp:positionV>
                  <wp:extent cx="586740" cy="2057400"/>
                  <wp:effectExtent l="0" t="0" r="3810" b="0"/>
                  <wp:wrapSquare wrapText="bothSides"/>
                  <wp:docPr id="18" name="Picture 18" descr="A drawing of a hou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drawing of a house&#10;&#10;Description automatically generated with medium confid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86740" cy="2057400"/>
                          </a:xfrm>
                          <a:prstGeom prst="rect">
                            <a:avLst/>
                          </a:prstGeom>
                        </pic:spPr>
                      </pic:pic>
                    </a:graphicData>
                  </a:graphic>
                  <wp14:sizeRelH relativeFrom="margin">
                    <wp14:pctWidth>0</wp14:pctWidth>
                  </wp14:sizeRelH>
                  <wp14:sizeRelV relativeFrom="margin">
                    <wp14:pctHeight>0</wp14:pctHeight>
                  </wp14:sizeRelV>
                </wp:anchor>
              </w:drawing>
            </w:r>
          </w:p>
          <w:p w14:paraId="79A7D388" w14:textId="77777777" w:rsidR="009971BB" w:rsidRPr="00B53F46" w:rsidRDefault="009971BB" w:rsidP="008B0ADF">
            <w:pPr>
              <w:spacing w:after="520"/>
              <w:rPr>
                <w:sz w:val="18"/>
                <w:szCs w:val="18"/>
              </w:rPr>
            </w:pPr>
            <w:r w:rsidRPr="00B53F46">
              <w:rPr>
                <w:sz w:val="16"/>
                <w:szCs w:val="16"/>
              </w:rPr>
              <w:t>Orient the bracket so the text TOP is facing upwards.</w:t>
            </w:r>
            <w:r w:rsidRPr="00B53F46">
              <w:rPr>
                <w:noProof/>
                <w:szCs w:val="18"/>
              </w:rPr>
              <w:t xml:space="preserve"> </w:t>
            </w:r>
          </w:p>
        </w:tc>
      </w:tr>
      <w:tr w:rsidR="009971BB" w:rsidRPr="00B53F46" w14:paraId="47DABAB6" w14:textId="77777777" w:rsidTr="008B0ADF">
        <w:tc>
          <w:tcPr>
            <w:tcW w:w="360" w:type="dxa"/>
            <w:tcBorders>
              <w:top w:val="single" w:sz="4" w:space="0" w:color="auto"/>
              <w:bottom w:val="single" w:sz="4" w:space="0" w:color="auto"/>
            </w:tcBorders>
          </w:tcPr>
          <w:p w14:paraId="43EB3259" w14:textId="77777777" w:rsidR="009971BB" w:rsidRPr="00B53F46" w:rsidRDefault="009971BB" w:rsidP="008B0ADF">
            <w:pPr>
              <w:jc w:val="right"/>
              <w:rPr>
                <w:b/>
                <w:sz w:val="32"/>
                <w:szCs w:val="32"/>
              </w:rPr>
            </w:pPr>
            <w:r w:rsidRPr="00B53F46">
              <w:rPr>
                <w:b/>
                <w:sz w:val="32"/>
                <w:szCs w:val="32"/>
              </w:rPr>
              <w:t>2</w:t>
            </w:r>
          </w:p>
        </w:tc>
        <w:tc>
          <w:tcPr>
            <w:tcW w:w="4068" w:type="dxa"/>
            <w:tcBorders>
              <w:top w:val="single" w:sz="4" w:space="0" w:color="auto"/>
              <w:bottom w:val="single" w:sz="4" w:space="0" w:color="auto"/>
            </w:tcBorders>
          </w:tcPr>
          <w:p w14:paraId="30F74A36" w14:textId="77777777" w:rsidR="009971BB" w:rsidRPr="00B53F46" w:rsidRDefault="009971BB" w:rsidP="008B0ADF">
            <w:pPr>
              <w:spacing w:before="60" w:after="60"/>
              <w:rPr>
                <w:sz w:val="16"/>
                <w:szCs w:val="16"/>
              </w:rPr>
            </w:pPr>
            <w:r w:rsidRPr="00B53F46">
              <w:rPr>
                <w:noProof/>
                <w:sz w:val="16"/>
                <w:szCs w:val="16"/>
              </w:rPr>
              <w:drawing>
                <wp:anchor distT="0" distB="0" distL="114300" distR="114300" simplePos="0" relativeHeight="251685888" behindDoc="1" locked="0" layoutInCell="1" allowOverlap="1" wp14:anchorId="6510CCCD" wp14:editId="508DB428">
                  <wp:simplePos x="0" y="0"/>
                  <wp:positionH relativeFrom="column">
                    <wp:posOffset>1733550</wp:posOffset>
                  </wp:positionH>
                  <wp:positionV relativeFrom="paragraph">
                    <wp:posOffset>15875</wp:posOffset>
                  </wp:positionV>
                  <wp:extent cx="778510" cy="2140585"/>
                  <wp:effectExtent l="0" t="0" r="2540" b="0"/>
                  <wp:wrapTight wrapText="bothSides">
                    <wp:wrapPolygon edited="0">
                      <wp:start x="0" y="0"/>
                      <wp:lineTo x="0" y="21337"/>
                      <wp:lineTo x="21142" y="21337"/>
                      <wp:lineTo x="21142" y="0"/>
                      <wp:lineTo x="0" y="0"/>
                    </wp:wrapPolygon>
                  </wp:wrapTight>
                  <wp:docPr id="491" name="Picture 491" descr="A drawing of a hous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Picture 491" descr="A drawing of a house&#10;&#10;Description automatically generated with low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78510" cy="2140585"/>
                          </a:xfrm>
                          <a:prstGeom prst="rect">
                            <a:avLst/>
                          </a:prstGeom>
                        </pic:spPr>
                      </pic:pic>
                    </a:graphicData>
                  </a:graphic>
                </wp:anchor>
              </w:drawing>
            </w:r>
          </w:p>
          <w:p w14:paraId="19E6D735" w14:textId="77777777" w:rsidR="009971BB" w:rsidRPr="00B53F46" w:rsidRDefault="009971BB" w:rsidP="008B0ADF">
            <w:pPr>
              <w:spacing w:before="60" w:after="760"/>
              <w:rPr>
                <w:noProof/>
              </w:rPr>
            </w:pPr>
            <w:r w:rsidRPr="00B53F46">
              <w:rPr>
                <w:sz w:val="16"/>
                <w:szCs w:val="16"/>
              </w:rPr>
              <w:t>To install the bracket onto a wall, use the two long screws included in the package. Screw the bracket to a wall using the two holes on the mid-section of the bracket.</w:t>
            </w:r>
          </w:p>
        </w:tc>
      </w:tr>
      <w:tr w:rsidR="009971BB" w:rsidRPr="00B53F46" w14:paraId="6DD6B5A4" w14:textId="77777777" w:rsidTr="008B0ADF">
        <w:tc>
          <w:tcPr>
            <w:tcW w:w="360" w:type="dxa"/>
            <w:tcBorders>
              <w:top w:val="single" w:sz="4" w:space="0" w:color="auto"/>
            </w:tcBorders>
          </w:tcPr>
          <w:p w14:paraId="2D39A346" w14:textId="77777777" w:rsidR="009971BB" w:rsidRPr="00B53F46" w:rsidRDefault="009971BB" w:rsidP="008B0ADF">
            <w:pPr>
              <w:jc w:val="right"/>
              <w:rPr>
                <w:b/>
                <w:sz w:val="32"/>
                <w:szCs w:val="32"/>
              </w:rPr>
            </w:pPr>
            <w:r w:rsidRPr="00B53F46">
              <w:rPr>
                <w:b/>
                <w:sz w:val="32"/>
                <w:szCs w:val="32"/>
              </w:rPr>
              <w:t>3</w:t>
            </w:r>
          </w:p>
        </w:tc>
        <w:tc>
          <w:tcPr>
            <w:tcW w:w="4068" w:type="dxa"/>
            <w:tcBorders>
              <w:top w:val="single" w:sz="4" w:space="0" w:color="auto"/>
            </w:tcBorders>
          </w:tcPr>
          <w:p w14:paraId="17396F07" w14:textId="77777777" w:rsidR="009971BB" w:rsidRPr="00B53F46" w:rsidRDefault="009971BB" w:rsidP="00AC2E27">
            <w:pPr>
              <w:pStyle w:val="TableText"/>
            </w:pPr>
            <w:r w:rsidRPr="00B53F46">
              <w:rPr>
                <w:noProof/>
              </w:rPr>
              <w:drawing>
                <wp:anchor distT="0" distB="0" distL="114300" distR="114300" simplePos="0" relativeHeight="251686912" behindDoc="1" locked="0" layoutInCell="1" allowOverlap="1" wp14:anchorId="67453AA5" wp14:editId="65E7BD28">
                  <wp:simplePos x="0" y="0"/>
                  <wp:positionH relativeFrom="column">
                    <wp:posOffset>1118870</wp:posOffset>
                  </wp:positionH>
                  <wp:positionV relativeFrom="paragraph">
                    <wp:posOffset>19685</wp:posOffset>
                  </wp:positionV>
                  <wp:extent cx="1395730" cy="1957070"/>
                  <wp:effectExtent l="0" t="0" r="0" b="5080"/>
                  <wp:wrapTight wrapText="bothSides">
                    <wp:wrapPolygon edited="0">
                      <wp:start x="0" y="0"/>
                      <wp:lineTo x="0" y="21446"/>
                      <wp:lineTo x="21227" y="21446"/>
                      <wp:lineTo x="21227" y="0"/>
                      <wp:lineTo x="0" y="0"/>
                    </wp:wrapPolygon>
                  </wp:wrapTight>
                  <wp:docPr id="492" name="Picture 492" descr="A picture containing text, transport, c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Picture 492" descr="A picture containing text, transport, crane&#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95730" cy="1957070"/>
                          </a:xfrm>
                          <a:prstGeom prst="rect">
                            <a:avLst/>
                          </a:prstGeom>
                        </pic:spPr>
                      </pic:pic>
                    </a:graphicData>
                  </a:graphic>
                  <wp14:sizeRelH relativeFrom="margin">
                    <wp14:pctWidth>0</wp14:pctWidth>
                  </wp14:sizeRelH>
                  <wp14:sizeRelV relativeFrom="margin">
                    <wp14:pctHeight>0</wp14:pctHeight>
                  </wp14:sizeRelV>
                </wp:anchor>
              </w:drawing>
            </w:r>
          </w:p>
          <w:p w14:paraId="116514AC" w14:textId="77777777" w:rsidR="009971BB" w:rsidRPr="00B53F46" w:rsidRDefault="009971BB" w:rsidP="00AC2E27">
            <w:pPr>
              <w:pStyle w:val="TableText"/>
            </w:pPr>
            <w:r w:rsidRPr="00B53F46">
              <w:t xml:space="preserve">To install the bracket onto a pole, slip a cable tie through each of the channels on the bracket and fasten the tie around the pole. </w:t>
            </w:r>
          </w:p>
        </w:tc>
      </w:tr>
      <w:tr w:rsidR="009971BB" w:rsidRPr="00B53F46" w14:paraId="72D3C768" w14:textId="77777777" w:rsidTr="008B0A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 w:type="dxa"/>
            <w:tcBorders>
              <w:top w:val="single" w:sz="4" w:space="0" w:color="auto"/>
              <w:left w:val="nil"/>
              <w:bottom w:val="nil"/>
              <w:right w:val="nil"/>
            </w:tcBorders>
          </w:tcPr>
          <w:p w14:paraId="61034664" w14:textId="77777777" w:rsidR="009971BB" w:rsidRPr="00B53F46" w:rsidRDefault="009971BB" w:rsidP="008B0ADF">
            <w:pPr>
              <w:jc w:val="right"/>
              <w:rPr>
                <w:b/>
                <w:sz w:val="32"/>
                <w:szCs w:val="32"/>
              </w:rPr>
            </w:pPr>
            <w:r w:rsidRPr="00B53F46">
              <w:br w:type="column"/>
            </w:r>
            <w:r w:rsidRPr="00B53F46">
              <w:rPr>
                <w:b/>
                <w:sz w:val="32"/>
                <w:szCs w:val="32"/>
              </w:rPr>
              <w:t>4</w:t>
            </w:r>
          </w:p>
        </w:tc>
        <w:tc>
          <w:tcPr>
            <w:tcW w:w="4068" w:type="dxa"/>
            <w:tcBorders>
              <w:top w:val="single" w:sz="4" w:space="0" w:color="auto"/>
              <w:left w:val="nil"/>
              <w:bottom w:val="nil"/>
              <w:right w:val="nil"/>
            </w:tcBorders>
          </w:tcPr>
          <w:p w14:paraId="55B0673C" w14:textId="77777777" w:rsidR="009971BB" w:rsidRPr="00B53F46" w:rsidRDefault="009971BB" w:rsidP="00AC2E27">
            <w:pPr>
              <w:pStyle w:val="TableText"/>
            </w:pPr>
            <w:r w:rsidRPr="00B53F46">
              <w:rPr>
                <w:noProof/>
              </w:rPr>
              <w:drawing>
                <wp:anchor distT="0" distB="0" distL="114300" distR="114300" simplePos="0" relativeHeight="251687936" behindDoc="1" locked="0" layoutInCell="1" allowOverlap="1" wp14:anchorId="065092FB" wp14:editId="5AFE015E">
                  <wp:simplePos x="0" y="0"/>
                  <wp:positionH relativeFrom="column">
                    <wp:posOffset>1386840</wp:posOffset>
                  </wp:positionH>
                  <wp:positionV relativeFrom="paragraph">
                    <wp:posOffset>1270</wp:posOffset>
                  </wp:positionV>
                  <wp:extent cx="877738" cy="1828800"/>
                  <wp:effectExtent l="0" t="0" r="0" b="0"/>
                  <wp:wrapTight wrapText="bothSides">
                    <wp:wrapPolygon edited="0">
                      <wp:start x="0" y="0"/>
                      <wp:lineTo x="0" y="21375"/>
                      <wp:lineTo x="21100" y="21375"/>
                      <wp:lineTo x="21100" y="0"/>
                      <wp:lineTo x="0" y="0"/>
                    </wp:wrapPolygon>
                  </wp:wrapTight>
                  <wp:docPr id="5" name="Picture 5"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linedrawing&#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77738" cy="1828800"/>
                          </a:xfrm>
                          <a:prstGeom prst="rect">
                            <a:avLst/>
                          </a:prstGeom>
                        </pic:spPr>
                      </pic:pic>
                    </a:graphicData>
                  </a:graphic>
                  <wp14:sizeRelH relativeFrom="margin">
                    <wp14:pctWidth>0</wp14:pctWidth>
                  </wp14:sizeRelH>
                  <wp14:sizeRelV relativeFrom="margin">
                    <wp14:pctHeight>0</wp14:pctHeight>
                  </wp14:sizeRelV>
                </wp:anchor>
              </w:drawing>
            </w:r>
          </w:p>
          <w:p w14:paraId="6B753AC4" w14:textId="77777777" w:rsidR="009971BB" w:rsidRPr="00B53F46" w:rsidRDefault="009971BB" w:rsidP="00AC2E27">
            <w:pPr>
              <w:pStyle w:val="TableText"/>
            </w:pPr>
            <w:r w:rsidRPr="00B53F46">
              <w:t>Insert the bottom of the sensor node into the retaining clips on the bottom of the bracket then press the top of the sensor node into the clips at the top of the bracket.</w:t>
            </w:r>
          </w:p>
          <w:p w14:paraId="0B5C6678" w14:textId="77777777" w:rsidR="009971BB" w:rsidRPr="00B53F46" w:rsidRDefault="009971BB" w:rsidP="008B0ADF">
            <w:pPr>
              <w:spacing w:before="40" w:after="40"/>
              <w:jc w:val="both"/>
              <w:rPr>
                <w:sz w:val="16"/>
                <w:szCs w:val="16"/>
              </w:rPr>
            </w:pPr>
          </w:p>
        </w:tc>
      </w:tr>
      <w:tr w:rsidR="009971BB" w:rsidRPr="00B53F46" w14:paraId="7E380150" w14:textId="77777777" w:rsidTr="008B0A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 w:type="dxa"/>
            <w:tcBorders>
              <w:top w:val="single" w:sz="4" w:space="0" w:color="auto"/>
              <w:left w:val="nil"/>
              <w:bottom w:val="single" w:sz="4" w:space="0" w:color="auto"/>
              <w:right w:val="nil"/>
            </w:tcBorders>
          </w:tcPr>
          <w:p w14:paraId="4195DB5D" w14:textId="77777777" w:rsidR="009971BB" w:rsidRPr="00B53F46" w:rsidRDefault="009971BB" w:rsidP="008B0ADF">
            <w:pPr>
              <w:jc w:val="right"/>
              <w:rPr>
                <w:b/>
                <w:sz w:val="32"/>
                <w:szCs w:val="32"/>
              </w:rPr>
            </w:pPr>
            <w:r w:rsidRPr="00B53F46">
              <w:br w:type="column"/>
            </w:r>
            <w:r w:rsidRPr="00B53F46">
              <w:rPr>
                <w:b/>
                <w:sz w:val="32"/>
                <w:szCs w:val="32"/>
              </w:rPr>
              <w:t>5</w:t>
            </w:r>
          </w:p>
        </w:tc>
        <w:tc>
          <w:tcPr>
            <w:tcW w:w="4068" w:type="dxa"/>
            <w:tcBorders>
              <w:top w:val="single" w:sz="4" w:space="0" w:color="auto"/>
              <w:left w:val="nil"/>
              <w:bottom w:val="single" w:sz="4" w:space="0" w:color="auto"/>
              <w:right w:val="nil"/>
            </w:tcBorders>
          </w:tcPr>
          <w:p w14:paraId="2D0D5EEB" w14:textId="77777777" w:rsidR="009971BB" w:rsidRPr="00B53F46" w:rsidRDefault="009971BB" w:rsidP="00AC2E27">
            <w:pPr>
              <w:pStyle w:val="TableText"/>
            </w:pPr>
            <w:r w:rsidRPr="00B53F46">
              <w:rPr>
                <w:noProof/>
              </w:rPr>
              <w:drawing>
                <wp:anchor distT="0" distB="0" distL="114300" distR="114300" simplePos="0" relativeHeight="251684864" behindDoc="1" locked="0" layoutInCell="1" allowOverlap="1" wp14:anchorId="561177C5" wp14:editId="5422BD3E">
                  <wp:simplePos x="0" y="0"/>
                  <wp:positionH relativeFrom="column">
                    <wp:posOffset>1233170</wp:posOffset>
                  </wp:positionH>
                  <wp:positionV relativeFrom="paragraph">
                    <wp:posOffset>12700</wp:posOffset>
                  </wp:positionV>
                  <wp:extent cx="1072980" cy="1828800"/>
                  <wp:effectExtent l="0" t="0" r="0" b="0"/>
                  <wp:wrapTight wrapText="bothSides">
                    <wp:wrapPolygon edited="0">
                      <wp:start x="0" y="0"/>
                      <wp:lineTo x="0" y="21375"/>
                      <wp:lineTo x="21101" y="21375"/>
                      <wp:lineTo x="21101" y="0"/>
                      <wp:lineTo x="0" y="0"/>
                    </wp:wrapPolygon>
                  </wp:wrapTight>
                  <wp:docPr id="490" name="Picture 490" descr="A drawing of a drum se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Picture 490" descr="A drawing of a drum set&#10;&#10;Description automatically generated with low confidenc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72980" cy="1828800"/>
                          </a:xfrm>
                          <a:prstGeom prst="rect">
                            <a:avLst/>
                          </a:prstGeom>
                        </pic:spPr>
                      </pic:pic>
                    </a:graphicData>
                  </a:graphic>
                  <wp14:sizeRelH relativeFrom="margin">
                    <wp14:pctWidth>0</wp14:pctWidth>
                  </wp14:sizeRelH>
                  <wp14:sizeRelV relativeFrom="margin">
                    <wp14:pctHeight>0</wp14:pctHeight>
                  </wp14:sizeRelV>
                </wp:anchor>
              </w:drawing>
            </w:r>
          </w:p>
          <w:p w14:paraId="74FF38EE" w14:textId="77777777" w:rsidR="009971BB" w:rsidRPr="00B53F46" w:rsidRDefault="009971BB" w:rsidP="00AC2E27">
            <w:pPr>
              <w:pStyle w:val="TableText"/>
              <w:rPr>
                <w:noProof/>
              </w:rPr>
            </w:pPr>
            <w:r w:rsidRPr="00B53F46">
              <w:t>Use the short screw included in the package to fasten the sensor node to the bracket.</w:t>
            </w:r>
          </w:p>
        </w:tc>
      </w:tr>
      <w:tr w:rsidR="009971BB" w:rsidRPr="00B53F46" w14:paraId="6C63BF08" w14:textId="77777777" w:rsidTr="00AC2E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0"/>
        </w:trPr>
        <w:tc>
          <w:tcPr>
            <w:tcW w:w="360" w:type="dxa"/>
            <w:tcBorders>
              <w:top w:val="single" w:sz="4" w:space="0" w:color="auto"/>
              <w:left w:val="nil"/>
              <w:bottom w:val="nil"/>
              <w:right w:val="nil"/>
            </w:tcBorders>
          </w:tcPr>
          <w:p w14:paraId="459747D5" w14:textId="77777777" w:rsidR="009971BB" w:rsidRPr="00B53F46" w:rsidRDefault="009971BB" w:rsidP="008B0ADF">
            <w:pPr>
              <w:jc w:val="right"/>
              <w:rPr>
                <w:b/>
                <w:sz w:val="32"/>
                <w:szCs w:val="32"/>
              </w:rPr>
            </w:pPr>
            <w:r w:rsidRPr="00B53F46">
              <w:rPr>
                <w:b/>
                <w:sz w:val="32"/>
                <w:szCs w:val="32"/>
              </w:rPr>
              <w:t>6</w:t>
            </w:r>
          </w:p>
        </w:tc>
        <w:tc>
          <w:tcPr>
            <w:tcW w:w="4068" w:type="dxa"/>
            <w:tcBorders>
              <w:top w:val="single" w:sz="4" w:space="0" w:color="auto"/>
              <w:left w:val="nil"/>
              <w:bottom w:val="nil"/>
              <w:right w:val="nil"/>
            </w:tcBorders>
          </w:tcPr>
          <w:p w14:paraId="30CBE902" w14:textId="77777777" w:rsidR="009971BB" w:rsidRPr="00B53F46" w:rsidRDefault="009971BB" w:rsidP="00AC2E27">
            <w:pPr>
              <w:pStyle w:val="TableText"/>
            </w:pPr>
            <w:r w:rsidRPr="00B53F46">
              <w:t>Close the sensor node and use a padlock to keep it secure.</w:t>
            </w:r>
          </w:p>
          <w:p w14:paraId="57AB9443" w14:textId="10FA95E6" w:rsidR="00AC2E27" w:rsidRPr="00B53F46" w:rsidRDefault="00AC2E27" w:rsidP="00AC2E27">
            <w:pPr>
              <w:pStyle w:val="TableText"/>
              <w:rPr>
                <w:snapToGrid w:val="0"/>
              </w:rPr>
            </w:pPr>
            <w:r w:rsidRPr="00B53F46">
              <w:rPr>
                <w:b/>
                <w:bCs/>
                <w:snapToGrid w:val="0"/>
              </w:rPr>
              <w:t>Note:</w:t>
            </w:r>
            <w:r w:rsidRPr="00B53F46">
              <w:rPr>
                <w:snapToGrid w:val="0"/>
              </w:rPr>
              <w:t xml:space="preserve"> Ensure that the node seal is clean from foreign debris.</w:t>
            </w:r>
          </w:p>
        </w:tc>
      </w:tr>
    </w:tbl>
    <w:p w14:paraId="49A476F0" w14:textId="77777777" w:rsidR="009971BB" w:rsidRPr="00B53F46" w:rsidRDefault="009971BB" w:rsidP="006A156C">
      <w:pPr>
        <w:pStyle w:val="ListBullet"/>
      </w:pPr>
    </w:p>
    <w:p w14:paraId="4573B7B8" w14:textId="77777777" w:rsidR="009971BB" w:rsidRPr="00B53F46" w:rsidRDefault="009971BB" w:rsidP="009971BB">
      <w:pPr>
        <w:keepNext/>
        <w:rPr>
          <w:b/>
          <w:i/>
          <w:sz w:val="24"/>
          <w:szCs w:val="24"/>
        </w:rPr>
      </w:pPr>
    </w:p>
    <w:bookmarkEnd w:id="1"/>
    <w:p w14:paraId="035BE238" w14:textId="77777777" w:rsidR="009971BB" w:rsidRPr="00B53F46" w:rsidRDefault="009971BB" w:rsidP="009971BB">
      <w:pPr>
        <w:keepNext/>
        <w:rPr>
          <w:b/>
          <w:i/>
          <w:sz w:val="24"/>
          <w:szCs w:val="24"/>
        </w:rPr>
        <w:sectPr w:rsidR="009971BB" w:rsidRPr="00B53F46" w:rsidSect="00F47FC3">
          <w:headerReference w:type="default" r:id="rId39"/>
          <w:footerReference w:type="even" r:id="rId40"/>
          <w:headerReference w:type="first" r:id="rId41"/>
          <w:footerReference w:type="first" r:id="rId42"/>
          <w:type w:val="continuous"/>
          <w:pgSz w:w="12240" w:h="15840"/>
          <w:pgMar w:top="720" w:right="1080" w:bottom="720" w:left="1080" w:header="504" w:footer="504" w:gutter="0"/>
          <w:cols w:num="2" w:space="360"/>
          <w:titlePg/>
          <w:docGrid w:linePitch="360"/>
        </w:sectPr>
      </w:pPr>
    </w:p>
    <w:p w14:paraId="77021FAF" w14:textId="77777777" w:rsidR="009971BB" w:rsidRPr="00B53F46" w:rsidRDefault="009971BB" w:rsidP="009971BB">
      <w:pPr>
        <w:spacing w:before="120"/>
        <w:rPr>
          <w:b/>
          <w:i/>
          <w:sz w:val="18"/>
          <w:szCs w:val="18"/>
        </w:rPr>
      </w:pPr>
      <w:r w:rsidRPr="00B53F46">
        <w:rPr>
          <w:b/>
          <w:i/>
          <w:sz w:val="18"/>
          <w:szCs w:val="18"/>
        </w:rPr>
        <w:br w:type="page"/>
      </w:r>
    </w:p>
    <w:bookmarkEnd w:id="2"/>
    <w:p w14:paraId="4D5DC635" w14:textId="77777777" w:rsidR="00366F24" w:rsidRPr="00B53F46" w:rsidRDefault="00366F24" w:rsidP="00254B80">
      <w:pPr>
        <w:keepNext/>
        <w:spacing w:before="120" w:after="0"/>
        <w:rPr>
          <w:b/>
          <w:i/>
          <w:sz w:val="18"/>
          <w:szCs w:val="18"/>
        </w:rPr>
      </w:pPr>
    </w:p>
    <w:p w14:paraId="28A85FB1" w14:textId="69A491D9" w:rsidR="009D66A9" w:rsidRPr="00B53F46" w:rsidRDefault="009D66A9" w:rsidP="009971BB">
      <w:pPr>
        <w:keepNext/>
        <w:spacing w:after="60"/>
        <w:rPr>
          <w:b/>
          <w:i/>
          <w:sz w:val="22"/>
        </w:rPr>
      </w:pPr>
      <w:r w:rsidRPr="00B53F46">
        <w:rPr>
          <w:b/>
          <w:i/>
          <w:sz w:val="22"/>
        </w:rPr>
        <w:t xml:space="preserve">Mounting and Positioning the </w:t>
      </w:r>
      <w:r w:rsidR="003259FD" w:rsidRPr="00B53F46">
        <w:rPr>
          <w:b/>
          <w:i/>
          <w:sz w:val="22"/>
        </w:rPr>
        <w:t>Sensor Node</w:t>
      </w:r>
    </w:p>
    <w:p w14:paraId="697189B3" w14:textId="446B7FB2" w:rsidR="009D66A9" w:rsidRPr="00B53F46" w:rsidRDefault="009D66A9" w:rsidP="00897E5B">
      <w:pPr>
        <w:pStyle w:val="ListParagraph"/>
        <w:numPr>
          <w:ilvl w:val="0"/>
          <w:numId w:val="40"/>
        </w:numPr>
        <w:ind w:left="360"/>
        <w:rPr>
          <w:sz w:val="18"/>
          <w:szCs w:val="18"/>
        </w:rPr>
      </w:pPr>
      <w:r w:rsidRPr="00B53F46">
        <w:rPr>
          <w:sz w:val="18"/>
          <w:szCs w:val="18"/>
        </w:rPr>
        <w:t xml:space="preserve">Position the </w:t>
      </w:r>
      <w:r w:rsidR="003259FD" w:rsidRPr="00B53F46">
        <w:rPr>
          <w:sz w:val="18"/>
          <w:szCs w:val="18"/>
        </w:rPr>
        <w:t>sensor node</w:t>
      </w:r>
      <w:r w:rsidRPr="00B53F46">
        <w:rPr>
          <w:sz w:val="18"/>
          <w:szCs w:val="18"/>
        </w:rPr>
        <w:t xml:space="preserve"> towards the sun, making sure the solar panel is oriented so that it receives optimal sunlight throughout each season. It may be necessary to periodically adjust the </w:t>
      </w:r>
      <w:r w:rsidR="003259FD" w:rsidRPr="00B53F46">
        <w:rPr>
          <w:sz w:val="18"/>
          <w:szCs w:val="18"/>
        </w:rPr>
        <w:t>sensor node</w:t>
      </w:r>
      <w:r w:rsidRPr="00B53F46">
        <w:rPr>
          <w:sz w:val="18"/>
          <w:szCs w:val="18"/>
        </w:rPr>
        <w:t xml:space="preserve"> position as the path of the sunlight changes throughout the year or if tree and leaf growth alters the amount of sunlight reaching the solar panel.</w:t>
      </w:r>
    </w:p>
    <w:p w14:paraId="43BC831A" w14:textId="5091445F" w:rsidR="001C54D2" w:rsidRPr="00B53F46" w:rsidRDefault="001C54D2" w:rsidP="00897E5B">
      <w:pPr>
        <w:pStyle w:val="ListParagraph"/>
        <w:numPr>
          <w:ilvl w:val="0"/>
          <w:numId w:val="40"/>
        </w:numPr>
        <w:ind w:left="360"/>
        <w:rPr>
          <w:sz w:val="18"/>
          <w:szCs w:val="18"/>
        </w:rPr>
      </w:pPr>
      <w:r w:rsidRPr="00B53F46">
        <w:rPr>
          <w:sz w:val="18"/>
          <w:szCs w:val="18"/>
        </w:rPr>
        <w:t xml:space="preserve">Make sure the </w:t>
      </w:r>
      <w:r w:rsidR="003259FD" w:rsidRPr="00B53F46">
        <w:rPr>
          <w:sz w:val="18"/>
          <w:szCs w:val="18"/>
        </w:rPr>
        <w:t>sensor node</w:t>
      </w:r>
      <w:r w:rsidRPr="00B53F46">
        <w:rPr>
          <w:sz w:val="18"/>
          <w:szCs w:val="18"/>
        </w:rPr>
        <w:t xml:space="preserve"> is mounted a minimum of 1.8 m (6 feet) from the ground or vegetation to help maximize distance and signal strength.</w:t>
      </w:r>
    </w:p>
    <w:p w14:paraId="31FE4594" w14:textId="5AD67099" w:rsidR="001C54D2" w:rsidRPr="00B53F46" w:rsidRDefault="001C54D2" w:rsidP="00897E5B">
      <w:pPr>
        <w:pStyle w:val="ListParagraph"/>
        <w:numPr>
          <w:ilvl w:val="0"/>
          <w:numId w:val="40"/>
        </w:numPr>
        <w:ind w:left="360"/>
        <w:rPr>
          <w:sz w:val="18"/>
          <w:szCs w:val="18"/>
        </w:rPr>
      </w:pPr>
      <w:r w:rsidRPr="00B53F46">
        <w:rPr>
          <w:sz w:val="18"/>
          <w:szCs w:val="18"/>
        </w:rPr>
        <w:t xml:space="preserve">Consider using plastic poles such as PVC to mount the </w:t>
      </w:r>
      <w:r w:rsidR="003259FD" w:rsidRPr="00B53F46">
        <w:rPr>
          <w:sz w:val="18"/>
          <w:szCs w:val="18"/>
        </w:rPr>
        <w:t>sensor node</w:t>
      </w:r>
      <w:r w:rsidRPr="00B53F46">
        <w:rPr>
          <w:sz w:val="18"/>
          <w:szCs w:val="18"/>
        </w:rPr>
        <w:t xml:space="preserve"> as certain types of metal could decrease the signal strength.</w:t>
      </w:r>
    </w:p>
    <w:p w14:paraId="02BFFD09" w14:textId="39503571" w:rsidR="009D66A9" w:rsidRPr="00B53F46" w:rsidRDefault="009D66A9" w:rsidP="00897E5B">
      <w:pPr>
        <w:pStyle w:val="ListParagraph"/>
        <w:numPr>
          <w:ilvl w:val="0"/>
          <w:numId w:val="40"/>
        </w:numPr>
        <w:ind w:left="360"/>
        <w:rPr>
          <w:sz w:val="18"/>
          <w:szCs w:val="18"/>
        </w:rPr>
      </w:pPr>
      <w:r w:rsidRPr="00B53F46">
        <w:rPr>
          <w:sz w:val="18"/>
          <w:szCs w:val="18"/>
        </w:rPr>
        <w:t xml:space="preserve">Place the </w:t>
      </w:r>
      <w:r w:rsidR="003259FD" w:rsidRPr="00B53F46">
        <w:rPr>
          <w:sz w:val="18"/>
          <w:szCs w:val="18"/>
        </w:rPr>
        <w:t>sensor node</w:t>
      </w:r>
      <w:r w:rsidRPr="00B53F46">
        <w:rPr>
          <w:sz w:val="18"/>
          <w:szCs w:val="18"/>
        </w:rPr>
        <w:t xml:space="preserve"> so there is full line of sight with the next </w:t>
      </w:r>
      <w:r w:rsidR="003259FD" w:rsidRPr="00B53F46">
        <w:rPr>
          <w:sz w:val="18"/>
          <w:szCs w:val="18"/>
        </w:rPr>
        <w:t>sensor node</w:t>
      </w:r>
      <w:r w:rsidRPr="00B53F46">
        <w:rPr>
          <w:sz w:val="18"/>
          <w:szCs w:val="18"/>
        </w:rPr>
        <w:t xml:space="preserve">. Use a repeater if there is an obstruction between </w:t>
      </w:r>
      <w:r w:rsidR="003259FD" w:rsidRPr="00B53F46">
        <w:rPr>
          <w:sz w:val="18"/>
          <w:szCs w:val="18"/>
        </w:rPr>
        <w:t>sensor node</w:t>
      </w:r>
      <w:r w:rsidRPr="00B53F46">
        <w:rPr>
          <w:sz w:val="18"/>
          <w:szCs w:val="18"/>
        </w:rPr>
        <w:t>s.</w:t>
      </w:r>
    </w:p>
    <w:p w14:paraId="1A5AF393" w14:textId="5BEABE53" w:rsidR="009D66A9" w:rsidRPr="00B53F46" w:rsidRDefault="00763C70" w:rsidP="00897E5B">
      <w:pPr>
        <w:pStyle w:val="ListParagraph"/>
        <w:numPr>
          <w:ilvl w:val="0"/>
          <w:numId w:val="40"/>
        </w:numPr>
        <w:ind w:left="360"/>
        <w:rPr>
          <w:sz w:val="18"/>
          <w:szCs w:val="18"/>
        </w:rPr>
      </w:pPr>
      <w:r w:rsidRPr="00B53F46">
        <w:rPr>
          <w:sz w:val="18"/>
          <w:szCs w:val="18"/>
        </w:rPr>
        <w:t xml:space="preserve">There should not be more than five </w:t>
      </w:r>
      <w:r w:rsidR="003259FD" w:rsidRPr="00B53F46">
        <w:rPr>
          <w:sz w:val="18"/>
          <w:szCs w:val="18"/>
        </w:rPr>
        <w:t>sensor node</w:t>
      </w:r>
      <w:r w:rsidRPr="00B53F46">
        <w:rPr>
          <w:sz w:val="18"/>
          <w:szCs w:val="18"/>
        </w:rPr>
        <w:t xml:space="preserve">s in any direction from a repeater or the RXW Manager. Data from </w:t>
      </w:r>
      <w:r w:rsidR="003259FD" w:rsidRPr="00B53F46">
        <w:rPr>
          <w:sz w:val="18"/>
          <w:szCs w:val="18"/>
        </w:rPr>
        <w:t>sensor node</w:t>
      </w:r>
      <w:r w:rsidRPr="00B53F46">
        <w:rPr>
          <w:sz w:val="18"/>
          <w:szCs w:val="18"/>
        </w:rPr>
        <w:t xml:space="preserve">s travels or “hops” across the network and may not reach the RX3000 station if the </w:t>
      </w:r>
      <w:r w:rsidR="003259FD" w:rsidRPr="00B53F46">
        <w:rPr>
          <w:sz w:val="18"/>
          <w:szCs w:val="18"/>
        </w:rPr>
        <w:t>sensor node</w:t>
      </w:r>
      <w:r w:rsidRPr="00B53F46">
        <w:rPr>
          <w:sz w:val="18"/>
          <w:szCs w:val="18"/>
        </w:rPr>
        <w:t xml:space="preserve"> is more than five hops away from a repeater or RXW Manager.</w:t>
      </w:r>
    </w:p>
    <w:p w14:paraId="2E3F15D0" w14:textId="77777777" w:rsidR="00366F24" w:rsidRPr="00B53F46" w:rsidRDefault="00366F24" w:rsidP="0094331C">
      <w:pPr>
        <w:pBdr>
          <w:top w:val="single" w:sz="4" w:space="1" w:color="auto"/>
        </w:pBdr>
        <w:spacing w:before="360"/>
        <w:rPr>
          <w:b/>
          <w:i/>
          <w:sz w:val="18"/>
          <w:szCs w:val="18"/>
        </w:rPr>
      </w:pPr>
    </w:p>
    <w:p w14:paraId="45349B03" w14:textId="77777777" w:rsidR="009D66A9" w:rsidRPr="00B53F46" w:rsidRDefault="00763C70" w:rsidP="00E51BEC">
      <w:pPr>
        <w:keepNext/>
        <w:pBdr>
          <w:top w:val="single" w:sz="4" w:space="1" w:color="auto"/>
        </w:pBdr>
        <w:rPr>
          <w:b/>
          <w:i/>
          <w:sz w:val="22"/>
        </w:rPr>
      </w:pPr>
      <w:r w:rsidRPr="00B53F46">
        <w:rPr>
          <w:noProof/>
          <w:sz w:val="22"/>
        </w:rPr>
        <w:drawing>
          <wp:anchor distT="0" distB="0" distL="114300" distR="114300" simplePos="0" relativeHeight="251644928" behindDoc="0" locked="0" layoutInCell="1" allowOverlap="1" wp14:anchorId="1720DC18" wp14:editId="62A83D4A">
            <wp:simplePos x="0" y="0"/>
            <wp:positionH relativeFrom="column">
              <wp:posOffset>4930140</wp:posOffset>
            </wp:positionH>
            <wp:positionV relativeFrom="paragraph">
              <wp:posOffset>3810</wp:posOffset>
            </wp:positionV>
            <wp:extent cx="1463040" cy="1355090"/>
            <wp:effectExtent l="0" t="0" r="3810" b="0"/>
            <wp:wrapThrough wrapText="bothSides">
              <wp:wrapPolygon edited="0">
                <wp:start x="0" y="0"/>
                <wp:lineTo x="0" y="21256"/>
                <wp:lineTo x="21375" y="21256"/>
                <wp:lineTo x="21375" y="0"/>
                <wp:lineTo x="0" y="0"/>
              </wp:wrapPolygon>
            </wp:wrapThrough>
            <wp:docPr id="16" name="Picture 16" descr="level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velarm"/>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63040" cy="1355090"/>
                    </a:xfrm>
                    <a:prstGeom prst="rect">
                      <a:avLst/>
                    </a:prstGeom>
                    <a:noFill/>
                    <a:ln>
                      <a:noFill/>
                    </a:ln>
                  </pic:spPr>
                </pic:pic>
              </a:graphicData>
            </a:graphic>
            <wp14:sizeRelH relativeFrom="page">
              <wp14:pctWidth>0</wp14:pctWidth>
            </wp14:sizeRelH>
            <wp14:sizeRelV relativeFrom="page">
              <wp14:pctHeight>0</wp14:pctHeight>
            </wp14:sizeRelV>
          </wp:anchor>
        </w:drawing>
      </w:r>
      <w:r w:rsidR="009D66A9" w:rsidRPr="00B53F46">
        <w:rPr>
          <w:b/>
          <w:i/>
          <w:sz w:val="22"/>
        </w:rPr>
        <w:t>Sensor Mounting Guidelines</w:t>
      </w:r>
    </w:p>
    <w:p w14:paraId="0E2BA2C0" w14:textId="77777777" w:rsidR="00FF3B31" w:rsidRPr="00B53F46" w:rsidRDefault="00FF3B31" w:rsidP="00897E5B">
      <w:pPr>
        <w:pStyle w:val="ListParagraph"/>
        <w:numPr>
          <w:ilvl w:val="0"/>
          <w:numId w:val="39"/>
        </w:numPr>
        <w:ind w:left="360"/>
        <w:rPr>
          <w:sz w:val="18"/>
          <w:szCs w:val="18"/>
        </w:rPr>
      </w:pPr>
      <w:r w:rsidRPr="00B53F46">
        <w:rPr>
          <w:sz w:val="18"/>
          <w:szCs w:val="18"/>
        </w:rPr>
        <w:t>Use the light sensor mounting bracket (M-LBB) to mount the sensor to a pole or tripod.</w:t>
      </w:r>
    </w:p>
    <w:p w14:paraId="3B0F5F5D" w14:textId="77777777" w:rsidR="00BC6661" w:rsidRPr="00B53F46" w:rsidRDefault="00BC6661" w:rsidP="00897E5B">
      <w:pPr>
        <w:pStyle w:val="BodyText7"/>
        <w:numPr>
          <w:ilvl w:val="0"/>
          <w:numId w:val="39"/>
        </w:numPr>
        <w:spacing w:after="60"/>
        <w:ind w:left="360"/>
        <w:rPr>
          <w:rFonts w:asciiTheme="minorHAnsi" w:hAnsiTheme="minorHAnsi"/>
          <w:snapToGrid w:val="0"/>
          <w:sz w:val="18"/>
          <w:szCs w:val="18"/>
        </w:rPr>
      </w:pPr>
      <w:r w:rsidRPr="00B53F46">
        <w:rPr>
          <w:rFonts w:asciiTheme="minorHAnsi" w:hAnsiTheme="minorHAnsi"/>
          <w:sz w:val="18"/>
          <w:szCs w:val="18"/>
        </w:rPr>
        <w:t>If possible, avoid placing the sensors in dusty locations. Dust, pollen, and salt residue that collect on the top of the sensor can significantly degrade accuracy.</w:t>
      </w:r>
    </w:p>
    <w:p w14:paraId="57CA54CA" w14:textId="77777777" w:rsidR="00BC6661" w:rsidRPr="00B53F46" w:rsidRDefault="00BC6661" w:rsidP="00897E5B">
      <w:pPr>
        <w:pStyle w:val="BodyText7"/>
        <w:numPr>
          <w:ilvl w:val="0"/>
          <w:numId w:val="39"/>
        </w:numPr>
        <w:spacing w:after="60"/>
        <w:ind w:left="360"/>
        <w:rPr>
          <w:rFonts w:asciiTheme="minorHAnsi" w:hAnsiTheme="minorHAnsi"/>
          <w:snapToGrid w:val="0"/>
          <w:sz w:val="18"/>
          <w:szCs w:val="18"/>
        </w:rPr>
      </w:pPr>
      <w:r w:rsidRPr="00B53F46">
        <w:rPr>
          <w:rFonts w:asciiTheme="minorHAnsi" w:hAnsiTheme="minorHAnsi"/>
          <w:sz w:val="18"/>
          <w:szCs w:val="18"/>
        </w:rPr>
        <w:t>Position the sensor on the top of the bracket with the cable running through the slot in the bracket. Using the two screws, attach the sensor to the bracket through the holes on both sides of the slot. Do not completely tighten the screws until the sensor is level.</w:t>
      </w:r>
    </w:p>
    <w:p w14:paraId="0823B9B4" w14:textId="77777777" w:rsidR="00FF3B31" w:rsidRPr="00B53F46" w:rsidRDefault="00FF3B31" w:rsidP="00897E5B">
      <w:pPr>
        <w:pStyle w:val="ListParagraph"/>
        <w:numPr>
          <w:ilvl w:val="0"/>
          <w:numId w:val="39"/>
        </w:numPr>
        <w:ind w:left="360"/>
        <w:rPr>
          <w:noProof/>
          <w:sz w:val="18"/>
          <w:szCs w:val="18"/>
        </w:rPr>
      </w:pPr>
      <w:r w:rsidRPr="00B53F46">
        <w:rPr>
          <w:sz w:val="18"/>
          <w:szCs w:val="18"/>
        </w:rPr>
        <w:t>Position the bracket so it faces the equator to minimize shading. Attach the bracket to the mast with U-bolts, mounting it high enough on the mast to avoid shading the sensor.</w:t>
      </w:r>
    </w:p>
    <w:p w14:paraId="5D97EC94" w14:textId="77777777" w:rsidR="00FF3B31" w:rsidRPr="00B53F46" w:rsidRDefault="00BC6661" w:rsidP="00897E5B">
      <w:pPr>
        <w:pStyle w:val="ListParagraph"/>
        <w:keepNext/>
        <w:numPr>
          <w:ilvl w:val="0"/>
          <w:numId w:val="39"/>
        </w:numPr>
        <w:ind w:left="360"/>
        <w:rPr>
          <w:sz w:val="18"/>
          <w:szCs w:val="18"/>
        </w:rPr>
      </w:pPr>
      <w:r w:rsidRPr="00B53F46">
        <w:rPr>
          <w:noProof/>
        </w:rPr>
        <w:drawing>
          <wp:anchor distT="0" distB="0" distL="114300" distR="114300" simplePos="0" relativeHeight="251646976" behindDoc="1" locked="0" layoutInCell="1" allowOverlap="1" wp14:anchorId="6B441F0A" wp14:editId="2F67B6B3">
            <wp:simplePos x="0" y="0"/>
            <wp:positionH relativeFrom="column">
              <wp:posOffset>5341620</wp:posOffset>
            </wp:positionH>
            <wp:positionV relativeFrom="paragraph">
              <wp:posOffset>71755</wp:posOffset>
            </wp:positionV>
            <wp:extent cx="1013460" cy="892175"/>
            <wp:effectExtent l="0" t="0" r="0" b="3175"/>
            <wp:wrapTight wrapText="bothSides">
              <wp:wrapPolygon edited="0">
                <wp:start x="0" y="0"/>
                <wp:lineTo x="0" y="21216"/>
                <wp:lineTo x="21113" y="21216"/>
                <wp:lineTo x="21113" y="0"/>
                <wp:lineTo x="0" y="0"/>
              </wp:wrapPolygon>
            </wp:wrapTight>
            <wp:docPr id="8" name="Picture 8" descr="levelpars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velparsen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13460" cy="89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FF3B31" w:rsidRPr="00B53F46">
        <w:rPr>
          <w:sz w:val="18"/>
          <w:szCs w:val="18"/>
        </w:rPr>
        <w:t xml:space="preserve">Place the light sensor level (M-LLA) on the sensor (use a step ladder or other secure platform if it is above eye level). Adjust the height of the thumbscrews to level the sensor (start with the thumbscrews protruding about 1/16 inch from the bracket). Once the sensor is near level, tighten the Philips-head screws. Check the level and repeat steps if necessary. Once the screws are tight and the sensor is level, </w:t>
      </w:r>
      <w:r w:rsidR="00FF3B31" w:rsidRPr="00B53F46">
        <w:rPr>
          <w:b/>
          <w:sz w:val="18"/>
          <w:szCs w:val="18"/>
        </w:rPr>
        <w:t>remove the level</w:t>
      </w:r>
      <w:r w:rsidR="00FF3B31" w:rsidRPr="00B53F46">
        <w:rPr>
          <w:sz w:val="18"/>
          <w:szCs w:val="18"/>
        </w:rPr>
        <w:t>.</w:t>
      </w:r>
    </w:p>
    <w:p w14:paraId="285BE0D4" w14:textId="77777777" w:rsidR="00FF3B31" w:rsidRPr="00B53F46" w:rsidRDefault="00FF3B31" w:rsidP="00897E5B">
      <w:pPr>
        <w:pStyle w:val="ListParagraph"/>
        <w:numPr>
          <w:ilvl w:val="0"/>
          <w:numId w:val="39"/>
        </w:numPr>
        <w:spacing w:before="60" w:after="60"/>
        <w:ind w:left="360"/>
        <w:rPr>
          <w:sz w:val="18"/>
          <w:szCs w:val="18"/>
        </w:rPr>
      </w:pPr>
      <w:r w:rsidRPr="00B53F46">
        <w:rPr>
          <w:sz w:val="18"/>
          <w:szCs w:val="18"/>
        </w:rPr>
        <w:t>Small errors in alignment can produce significant errors. Be certain that the sensor is mounted level.</w:t>
      </w:r>
    </w:p>
    <w:p w14:paraId="67CCF08B" w14:textId="77777777" w:rsidR="00FF3B31" w:rsidRPr="00B53F46" w:rsidRDefault="00FF3B31" w:rsidP="00897E5B">
      <w:pPr>
        <w:pStyle w:val="ListParagraph"/>
        <w:numPr>
          <w:ilvl w:val="0"/>
          <w:numId w:val="39"/>
        </w:numPr>
        <w:spacing w:after="360"/>
        <w:ind w:left="360"/>
        <w:rPr>
          <w:sz w:val="18"/>
          <w:szCs w:val="18"/>
        </w:rPr>
      </w:pPr>
      <w:r w:rsidRPr="00B53F46">
        <w:rPr>
          <w:sz w:val="18"/>
          <w:szCs w:val="18"/>
        </w:rPr>
        <w:t>Mount the light sensor where it will not be in a shadow.</w:t>
      </w:r>
    </w:p>
    <w:p w14:paraId="53CC54B5" w14:textId="77777777" w:rsidR="00FF3B31" w:rsidRPr="00B53F46" w:rsidRDefault="00FF3B31" w:rsidP="00785EEF"/>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
        <w:gridCol w:w="4230"/>
        <w:gridCol w:w="900"/>
        <w:gridCol w:w="4230"/>
      </w:tblGrid>
      <w:tr w:rsidR="00FF3B31" w:rsidRPr="008C12F9" w14:paraId="2034A60F" w14:textId="77777777" w:rsidTr="00FF3B31">
        <w:trPr>
          <w:trHeight w:val="405"/>
        </w:trPr>
        <w:tc>
          <w:tcPr>
            <w:tcW w:w="918" w:type="dxa"/>
          </w:tcPr>
          <w:p w14:paraId="60DA7726" w14:textId="314047C8" w:rsidR="00FF3B31" w:rsidRPr="00B53F46" w:rsidRDefault="008B0AFF" w:rsidP="00B37C78">
            <w:pPr>
              <w:pStyle w:val="Footer"/>
              <w:tabs>
                <w:tab w:val="right" w:pos="4279"/>
              </w:tabs>
              <w:spacing w:before="120"/>
              <w:rPr>
                <w:i/>
                <w:szCs w:val="18"/>
              </w:rPr>
            </w:pPr>
            <w:r w:rsidRPr="00B53F46">
              <w:rPr>
                <w:i/>
                <w:noProof/>
                <w:szCs w:val="18"/>
              </w:rPr>
              <w:drawing>
                <wp:inline distT="0" distB="0" distL="0" distR="0" wp14:anchorId="0A0E9D80" wp14:editId="2225887A">
                  <wp:extent cx="445770" cy="445770"/>
                  <wp:effectExtent l="0" t="0" r="0" b="0"/>
                  <wp:docPr id="2" name="Picture 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45770" cy="445770"/>
                          </a:xfrm>
                          <a:prstGeom prst="rect">
                            <a:avLst/>
                          </a:prstGeom>
                        </pic:spPr>
                      </pic:pic>
                    </a:graphicData>
                  </a:graphic>
                </wp:inline>
              </w:drawing>
            </w:r>
          </w:p>
        </w:tc>
        <w:tc>
          <w:tcPr>
            <w:tcW w:w="4230" w:type="dxa"/>
          </w:tcPr>
          <w:p w14:paraId="3819CD03" w14:textId="1B129C99" w:rsidR="00FF3B31" w:rsidRPr="00B53F46" w:rsidRDefault="00FF3B31" w:rsidP="00FF3B31">
            <w:pPr>
              <w:pStyle w:val="Footer"/>
              <w:tabs>
                <w:tab w:val="right" w:pos="4279"/>
              </w:tabs>
              <w:spacing w:before="120"/>
              <w:rPr>
                <w:rFonts w:cstheme="minorHAnsi"/>
                <w:sz w:val="16"/>
                <w:szCs w:val="16"/>
              </w:rPr>
            </w:pPr>
            <w:r w:rsidRPr="00B53F46">
              <w:rPr>
                <w:i/>
                <w:sz w:val="16"/>
                <w:szCs w:val="16"/>
              </w:rPr>
              <w:t>For the RXW PAR sensor manual, scan the code at left or go to</w:t>
            </w:r>
            <w:r w:rsidR="002F0DD5" w:rsidRPr="00B53F46">
              <w:rPr>
                <w:i/>
                <w:sz w:val="16"/>
                <w:szCs w:val="16"/>
              </w:rPr>
              <w:t>:</w:t>
            </w:r>
            <w:r w:rsidRPr="00B53F46">
              <w:rPr>
                <w:i/>
                <w:sz w:val="16"/>
                <w:szCs w:val="16"/>
              </w:rPr>
              <w:t xml:space="preserve"> </w:t>
            </w:r>
            <w:r w:rsidR="008B0AFF" w:rsidRPr="00B53F46">
              <w:rPr>
                <w:i/>
                <w:sz w:val="16"/>
                <w:szCs w:val="16"/>
              </w:rPr>
              <w:t>www.onsetcomp.com/resources/documentation/22246-rxw-lia-manual</w:t>
            </w:r>
          </w:p>
        </w:tc>
        <w:tc>
          <w:tcPr>
            <w:tcW w:w="900" w:type="dxa"/>
          </w:tcPr>
          <w:p w14:paraId="50DACE9F" w14:textId="53497E0F" w:rsidR="00FF3B31" w:rsidRPr="00B53F46" w:rsidRDefault="006D19C5" w:rsidP="00B37C78">
            <w:pPr>
              <w:pStyle w:val="Footer"/>
              <w:tabs>
                <w:tab w:val="clear" w:pos="4680"/>
                <w:tab w:val="right" w:pos="6012"/>
              </w:tabs>
              <w:spacing w:before="120"/>
              <w:rPr>
                <w:szCs w:val="18"/>
              </w:rPr>
            </w:pPr>
            <w:r w:rsidRPr="00B53F46">
              <w:rPr>
                <w:noProof/>
                <w:szCs w:val="18"/>
              </w:rPr>
              <w:drawing>
                <wp:inline distT="0" distB="0" distL="0" distR="0" wp14:anchorId="4575F578" wp14:editId="03322432">
                  <wp:extent cx="434340" cy="434340"/>
                  <wp:effectExtent l="0" t="0" r="3810" b="3810"/>
                  <wp:docPr id="3" name="Picture 3"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Qr code&#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34340" cy="434340"/>
                          </a:xfrm>
                          <a:prstGeom prst="rect">
                            <a:avLst/>
                          </a:prstGeom>
                        </pic:spPr>
                      </pic:pic>
                    </a:graphicData>
                  </a:graphic>
                </wp:inline>
              </w:drawing>
            </w:r>
          </w:p>
        </w:tc>
        <w:tc>
          <w:tcPr>
            <w:tcW w:w="4230" w:type="dxa"/>
          </w:tcPr>
          <w:p w14:paraId="75357E21" w14:textId="4FBB77DD" w:rsidR="00FF3B31" w:rsidRPr="0037711E" w:rsidRDefault="00FF3B31" w:rsidP="00FF3B31">
            <w:pPr>
              <w:pStyle w:val="Footer"/>
              <w:tabs>
                <w:tab w:val="clear" w:pos="4680"/>
                <w:tab w:val="right" w:pos="6012"/>
              </w:tabs>
              <w:spacing w:before="120"/>
              <w:rPr>
                <w:rFonts w:eastAsia="Calibri" w:cstheme="minorHAnsi"/>
                <w:i/>
                <w:iCs/>
                <w:sz w:val="16"/>
                <w:szCs w:val="16"/>
              </w:rPr>
            </w:pPr>
            <w:r w:rsidRPr="00B53F46">
              <w:rPr>
                <w:i/>
                <w:iCs/>
                <w:sz w:val="16"/>
                <w:szCs w:val="16"/>
              </w:rPr>
              <w:t>For the RXW Silicon Pyranometer sensor manual, scan the code at left or go to</w:t>
            </w:r>
            <w:r w:rsidR="002F0DD5" w:rsidRPr="00B53F46">
              <w:rPr>
                <w:i/>
                <w:iCs/>
                <w:sz w:val="16"/>
                <w:szCs w:val="16"/>
              </w:rPr>
              <w:t>:</w:t>
            </w:r>
            <w:r w:rsidRPr="00B53F46">
              <w:rPr>
                <w:i/>
                <w:iCs/>
                <w:sz w:val="16"/>
                <w:szCs w:val="16"/>
              </w:rPr>
              <w:t xml:space="preserve"> </w:t>
            </w:r>
            <w:r w:rsidR="008B0AFF" w:rsidRPr="00B53F46">
              <w:rPr>
                <w:i/>
                <w:iCs/>
                <w:sz w:val="16"/>
                <w:szCs w:val="16"/>
              </w:rPr>
              <w:t>www.onsetcomp.com/resources/documentation/22247-rxw-lib-manual</w:t>
            </w:r>
          </w:p>
        </w:tc>
      </w:tr>
    </w:tbl>
    <w:p w14:paraId="1ED360D9" w14:textId="77777777" w:rsidR="005A7AC7" w:rsidRDefault="005A7AC7" w:rsidP="00785EEF"/>
    <w:p w14:paraId="2E371EAE" w14:textId="77777777" w:rsidR="008440E6" w:rsidRDefault="008440E6" w:rsidP="008440E6">
      <w:pPr>
        <w:rPr>
          <w:rFonts w:ascii="Calibri" w:eastAsia="Calibri" w:hAnsi="Calibri" w:cs="Times New Roman"/>
        </w:rPr>
      </w:pPr>
    </w:p>
    <w:p w14:paraId="2B189DC4" w14:textId="77777777" w:rsidR="002C186F" w:rsidRPr="002C186F" w:rsidRDefault="002C186F" w:rsidP="002C186F">
      <w:pPr>
        <w:rPr>
          <w:sz w:val="24"/>
          <w:szCs w:val="24"/>
        </w:rPr>
      </w:pPr>
    </w:p>
    <w:p w14:paraId="60E40B04" w14:textId="77777777" w:rsidR="002C186F" w:rsidRPr="002C186F" w:rsidRDefault="002C186F" w:rsidP="002C186F">
      <w:pPr>
        <w:rPr>
          <w:sz w:val="24"/>
          <w:szCs w:val="24"/>
        </w:rPr>
      </w:pPr>
    </w:p>
    <w:p w14:paraId="1277B613" w14:textId="77777777" w:rsidR="002C186F" w:rsidRPr="002C186F" w:rsidRDefault="002C186F" w:rsidP="002C186F">
      <w:pPr>
        <w:rPr>
          <w:sz w:val="24"/>
          <w:szCs w:val="24"/>
        </w:rPr>
      </w:pPr>
    </w:p>
    <w:p w14:paraId="6D7CF386" w14:textId="77777777" w:rsidR="002C186F" w:rsidRPr="002C186F" w:rsidRDefault="002C186F" w:rsidP="002C186F">
      <w:pPr>
        <w:rPr>
          <w:sz w:val="24"/>
          <w:szCs w:val="24"/>
        </w:rPr>
      </w:pPr>
    </w:p>
    <w:p w14:paraId="60739874" w14:textId="77777777" w:rsidR="002C186F" w:rsidRPr="002C186F" w:rsidRDefault="002C186F" w:rsidP="002C186F">
      <w:pPr>
        <w:rPr>
          <w:sz w:val="24"/>
          <w:szCs w:val="24"/>
        </w:rPr>
      </w:pPr>
    </w:p>
    <w:p w14:paraId="6E73D8A0" w14:textId="77777777" w:rsidR="002C186F" w:rsidRDefault="002C186F" w:rsidP="002C186F">
      <w:pPr>
        <w:rPr>
          <w:rFonts w:ascii="Calibri" w:eastAsia="Calibri" w:hAnsi="Calibri" w:cs="Times New Roman"/>
        </w:rPr>
      </w:pPr>
    </w:p>
    <w:p w14:paraId="5A676567" w14:textId="4BA9FCF4" w:rsidR="002C186F" w:rsidRPr="002C186F" w:rsidRDefault="002C186F" w:rsidP="002C186F">
      <w:pPr>
        <w:tabs>
          <w:tab w:val="left" w:pos="1896"/>
        </w:tabs>
        <w:rPr>
          <w:sz w:val="24"/>
          <w:szCs w:val="24"/>
        </w:rPr>
      </w:pPr>
      <w:r>
        <w:rPr>
          <w:sz w:val="24"/>
          <w:szCs w:val="24"/>
        </w:rPr>
        <w:tab/>
      </w:r>
    </w:p>
    <w:sectPr w:rsidR="002C186F" w:rsidRPr="002C186F" w:rsidSect="007F4E7A">
      <w:headerReference w:type="even" r:id="rId47"/>
      <w:footerReference w:type="even" r:id="rId48"/>
      <w:footerReference w:type="default" r:id="rId49"/>
      <w:headerReference w:type="first" r:id="rId50"/>
      <w:footerReference w:type="first" r:id="rId51"/>
      <w:type w:val="continuous"/>
      <w:pgSz w:w="12240" w:h="15840"/>
      <w:pgMar w:top="720" w:right="1080" w:bottom="720" w:left="1080" w:header="504" w:footer="360" w:gutter="0"/>
      <w:cols w:space="151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80014" w14:textId="77777777" w:rsidR="0049535D" w:rsidRDefault="0049535D" w:rsidP="003A22EE">
      <w:pPr>
        <w:spacing w:after="0"/>
      </w:pPr>
      <w:r>
        <w:separator/>
      </w:r>
    </w:p>
  </w:endnote>
  <w:endnote w:type="continuationSeparator" w:id="0">
    <w:p w14:paraId="1270D1B1" w14:textId="77777777" w:rsidR="0049535D" w:rsidRDefault="0049535D" w:rsidP="003A22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2"/>
      <w:gridCol w:w="2334"/>
      <w:gridCol w:w="6294"/>
    </w:tblGrid>
    <w:tr w:rsidR="007F4E7A" w:rsidRPr="00167F28" w14:paraId="3BEF02B0" w14:textId="77777777" w:rsidTr="007315A2">
      <w:tc>
        <w:tcPr>
          <w:tcW w:w="10296" w:type="dxa"/>
          <w:gridSpan w:val="3"/>
          <w:tcBorders>
            <w:bottom w:val="single" w:sz="4" w:space="0" w:color="auto"/>
          </w:tcBorders>
        </w:tcPr>
        <w:p w14:paraId="69534E48" w14:textId="77777777" w:rsidR="007F4E7A" w:rsidRPr="00167F28" w:rsidRDefault="007F4E7A" w:rsidP="007F4E7A">
          <w:pPr>
            <w:pStyle w:val="Footer"/>
            <w:jc w:val="both"/>
            <w:rPr>
              <w:rFonts w:cstheme="minorHAnsi"/>
              <w:sz w:val="14"/>
              <w:szCs w:val="14"/>
            </w:rPr>
          </w:pPr>
        </w:p>
      </w:tc>
    </w:tr>
    <w:tr w:rsidR="007F4E7A" w:rsidRPr="00AD1727" w14:paraId="5D4ABB67" w14:textId="77777777" w:rsidTr="007315A2">
      <w:tc>
        <w:tcPr>
          <w:tcW w:w="1458" w:type="dxa"/>
          <w:tcBorders>
            <w:top w:val="single" w:sz="4" w:space="0" w:color="auto"/>
          </w:tcBorders>
        </w:tcPr>
        <w:p w14:paraId="5B46EE4E" w14:textId="77777777" w:rsidR="007F4E7A" w:rsidRPr="00023E8D" w:rsidRDefault="007F4E7A" w:rsidP="007F4E7A">
          <w:pPr>
            <w:pStyle w:val="Footer"/>
            <w:spacing w:before="120"/>
            <w:ind w:left="-86"/>
            <w:jc w:val="center"/>
            <w:rPr>
              <w:rFonts w:cstheme="minorHAnsi"/>
              <w:sz w:val="12"/>
              <w:szCs w:val="12"/>
            </w:rPr>
          </w:pPr>
          <w:r>
            <w:rPr>
              <w:noProof/>
              <w:sz w:val="12"/>
              <w:szCs w:val="12"/>
            </w:rPr>
            <w:drawing>
              <wp:inline distT="0" distB="0" distL="0" distR="0" wp14:anchorId="17044659" wp14:editId="44A13624">
                <wp:extent cx="741288" cy="248169"/>
                <wp:effectExtent l="0" t="0" r="1905" b="0"/>
                <wp:docPr id="1706225899" name="Picture 1706225899"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25899" name="Picture 1706225899" descr="A 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41288" cy="248169"/>
                        </a:xfrm>
                        <a:prstGeom prst="rect">
                          <a:avLst/>
                        </a:prstGeom>
                      </pic:spPr>
                    </pic:pic>
                  </a:graphicData>
                </a:graphic>
              </wp:inline>
            </w:drawing>
          </w:r>
        </w:p>
      </w:tc>
      <w:tc>
        <w:tcPr>
          <w:tcW w:w="2340" w:type="dxa"/>
          <w:tcBorders>
            <w:top w:val="single" w:sz="4" w:space="0" w:color="auto"/>
          </w:tcBorders>
        </w:tcPr>
        <w:p w14:paraId="4B311468" w14:textId="77777777" w:rsidR="007F4E7A" w:rsidRPr="00023E8D" w:rsidRDefault="007F4E7A" w:rsidP="007F4E7A">
          <w:pPr>
            <w:pStyle w:val="Footer"/>
            <w:tabs>
              <w:tab w:val="right" w:pos="4279"/>
            </w:tabs>
            <w:spacing w:before="120"/>
            <w:ind w:left="-115"/>
            <w:rPr>
              <w:rFonts w:cstheme="minorHAnsi"/>
              <w:sz w:val="12"/>
              <w:szCs w:val="12"/>
            </w:rPr>
          </w:pPr>
          <w:r>
            <w:rPr>
              <w:rFonts w:cstheme="minorHAnsi"/>
              <w:sz w:val="12"/>
              <w:szCs w:val="12"/>
            </w:rPr>
            <w:t>U.S. and International Sales: 1-</w:t>
          </w:r>
          <w:r w:rsidRPr="00023E8D">
            <w:rPr>
              <w:rFonts w:cstheme="minorHAnsi"/>
              <w:sz w:val="12"/>
              <w:szCs w:val="12"/>
            </w:rPr>
            <w:t>508-759-9500</w:t>
          </w:r>
        </w:p>
        <w:p w14:paraId="34E8AD1A" w14:textId="77777777" w:rsidR="007F4E7A" w:rsidRPr="00023E8D" w:rsidRDefault="007F4E7A" w:rsidP="007F4E7A">
          <w:pPr>
            <w:pStyle w:val="Footer"/>
            <w:tabs>
              <w:tab w:val="right" w:pos="4279"/>
            </w:tabs>
            <w:ind w:left="-108"/>
            <w:rPr>
              <w:rFonts w:cstheme="minorHAnsi"/>
              <w:sz w:val="12"/>
              <w:szCs w:val="12"/>
            </w:rPr>
          </w:pPr>
          <w:r w:rsidRPr="005B02F7">
            <w:rPr>
              <w:rFonts w:cstheme="minorHAnsi"/>
              <w:sz w:val="12"/>
              <w:szCs w:val="12"/>
            </w:rPr>
            <w:t>www.licor.com/support/Cloud/home/html</w:t>
          </w:r>
        </w:p>
      </w:tc>
      <w:tc>
        <w:tcPr>
          <w:tcW w:w="6498" w:type="dxa"/>
          <w:tcBorders>
            <w:top w:val="single" w:sz="4" w:space="0" w:color="auto"/>
          </w:tcBorders>
        </w:tcPr>
        <w:p w14:paraId="5D4597AF" w14:textId="77777777" w:rsidR="007F4E7A" w:rsidRDefault="007F4E7A" w:rsidP="007F4E7A">
          <w:pPr>
            <w:pStyle w:val="Footer"/>
            <w:spacing w:before="120"/>
            <w:jc w:val="both"/>
            <w:rPr>
              <w:rStyle w:val="span"/>
              <w:sz w:val="12"/>
              <w:szCs w:val="12"/>
            </w:rPr>
          </w:pPr>
          <w:r>
            <w:rPr>
              <w:rFonts w:cstheme="minorHAnsi"/>
              <w:sz w:val="12"/>
              <w:szCs w:val="12"/>
            </w:rPr>
            <w:t>© 2018–2025</w:t>
          </w:r>
          <w:r w:rsidRPr="00023E8D">
            <w:rPr>
              <w:rFonts w:cstheme="minorHAnsi"/>
              <w:sz w:val="12"/>
              <w:szCs w:val="12"/>
            </w:rPr>
            <w:t xml:space="preserve"> Onset Computer Corporation. </w:t>
          </w:r>
          <w:r w:rsidRPr="00023E8D">
            <w:rPr>
              <w:rFonts w:eastAsia="Calibri" w:cstheme="minorHAnsi"/>
              <w:sz w:val="12"/>
              <w:szCs w:val="12"/>
            </w:rPr>
            <w:t>All rights reserved.</w:t>
          </w:r>
          <w:r>
            <w:rPr>
              <w:rFonts w:eastAsia="Calibri" w:cstheme="minorHAnsi"/>
              <w:sz w:val="12"/>
              <w:szCs w:val="12"/>
            </w:rPr>
            <w:t xml:space="preserve"> </w:t>
          </w:r>
          <w:r w:rsidRPr="00FA1616">
            <w:rPr>
              <w:rFonts w:eastAsia="Calibri" w:cstheme="minorHAnsi"/>
              <w:sz w:val="12"/>
              <w:szCs w:val="12"/>
            </w:rPr>
            <w:t>Onset Computer Corporation is owned exclusively and entirely by LI-COR, INC.</w:t>
          </w:r>
          <w:r w:rsidRPr="00023E8D">
            <w:rPr>
              <w:rFonts w:eastAsia="Calibri" w:cstheme="minorHAnsi"/>
              <w:sz w:val="12"/>
              <w:szCs w:val="12"/>
            </w:rPr>
            <w:t xml:space="preserve"> Onset, HOBO, and HOBO</w:t>
          </w:r>
          <w:r>
            <w:rPr>
              <w:rFonts w:eastAsia="Calibri" w:cstheme="minorHAnsi"/>
              <w:sz w:val="12"/>
              <w:szCs w:val="12"/>
            </w:rPr>
            <w:t xml:space="preserve">link are </w:t>
          </w:r>
          <w:r w:rsidRPr="00023E8D">
            <w:rPr>
              <w:rFonts w:eastAsia="Calibri" w:cstheme="minorHAnsi"/>
              <w:sz w:val="12"/>
              <w:szCs w:val="12"/>
            </w:rPr>
            <w:t>registered trademarks o</w:t>
          </w:r>
          <w:r w:rsidRPr="00023E8D">
            <w:rPr>
              <w:rFonts w:cstheme="minorHAnsi"/>
              <w:sz w:val="12"/>
              <w:szCs w:val="12"/>
            </w:rPr>
            <w:t>f Onset Computer Corporation</w:t>
          </w:r>
          <w:r w:rsidRPr="00023E8D">
            <w:rPr>
              <w:rFonts w:eastAsia="Calibri" w:cstheme="minorHAnsi"/>
              <w:sz w:val="12"/>
              <w:szCs w:val="12"/>
            </w:rPr>
            <w:t>.</w:t>
          </w:r>
          <w:r>
            <w:rPr>
              <w:rFonts w:eastAsia="Calibri" w:cstheme="minorHAnsi"/>
              <w:sz w:val="12"/>
              <w:szCs w:val="12"/>
            </w:rPr>
            <w:t xml:space="preserve"> </w:t>
          </w:r>
          <w:r w:rsidRPr="003E5D8F">
            <w:rPr>
              <w:rFonts w:eastAsia="Calibri" w:cstheme="minorHAnsi"/>
              <w:sz w:val="12"/>
              <w:szCs w:val="12"/>
            </w:rPr>
            <w:t>LI-COR Cloud is a registered trademark of LI-COR, INC.</w:t>
          </w:r>
          <w:r>
            <w:rPr>
              <w:rFonts w:eastAsia="Calibri" w:cstheme="minorHAnsi"/>
              <w:sz w:val="12"/>
              <w:szCs w:val="12"/>
            </w:rPr>
            <w:t xml:space="preserve"> </w:t>
          </w:r>
          <w:r w:rsidRPr="00463EEB">
            <w:rPr>
              <w:rStyle w:val="span"/>
              <w:sz w:val="12"/>
              <w:szCs w:val="12"/>
            </w:rPr>
            <w:t>All other trademarks are the property of their respective companies.</w:t>
          </w:r>
        </w:p>
        <w:p w14:paraId="51D8FB3A" w14:textId="77777777" w:rsidR="007F4E7A" w:rsidRDefault="007F4E7A" w:rsidP="007F4E7A">
          <w:pPr>
            <w:pStyle w:val="Footer"/>
            <w:tabs>
              <w:tab w:val="clear" w:pos="4680"/>
              <w:tab w:val="right" w:pos="5382"/>
            </w:tabs>
            <w:spacing w:before="60"/>
            <w:jc w:val="both"/>
            <w:rPr>
              <w:rFonts w:eastAsia="Calibri" w:cs="Arial"/>
              <w:sz w:val="12"/>
              <w:szCs w:val="12"/>
            </w:rPr>
          </w:pPr>
          <w:r w:rsidRPr="00CD1DE5">
            <w:rPr>
              <w:rFonts w:eastAsia="Calibri" w:cs="Arial"/>
              <w:sz w:val="12"/>
              <w:szCs w:val="12"/>
            </w:rPr>
            <w:t>This product has been manufactured by Onset Computer Corporation and in compliance with Onset’s ISO 9001:20</w:t>
          </w:r>
          <w:r>
            <w:rPr>
              <w:rFonts w:eastAsia="Calibri" w:cs="Arial"/>
              <w:sz w:val="12"/>
              <w:szCs w:val="12"/>
            </w:rPr>
            <w:t>15</w:t>
          </w:r>
          <w:r w:rsidRPr="00CD1DE5">
            <w:rPr>
              <w:rFonts w:eastAsia="Calibri" w:cs="Arial"/>
              <w:sz w:val="12"/>
              <w:szCs w:val="12"/>
            </w:rPr>
            <w:t xml:space="preserve"> Quality Management System.</w:t>
          </w:r>
        </w:p>
        <w:p w14:paraId="0C2AB412" w14:textId="77777777" w:rsidR="007F4E7A" w:rsidRPr="00D074AD" w:rsidRDefault="007F4E7A" w:rsidP="007F4E7A">
          <w:pPr>
            <w:pStyle w:val="Footer"/>
            <w:ind w:left="979"/>
            <w:jc w:val="right"/>
            <w:rPr>
              <w:rFonts w:eastAsia="Calibri" w:cstheme="minorHAnsi"/>
              <w:sz w:val="12"/>
              <w:szCs w:val="12"/>
              <w:lang w:val="de-DE"/>
            </w:rPr>
          </w:pPr>
          <w:r w:rsidRPr="00D074AD">
            <w:rPr>
              <w:rFonts w:eastAsia="Calibri" w:cstheme="minorHAnsi"/>
              <w:sz w:val="12"/>
              <w:szCs w:val="12"/>
              <w:lang w:val="de-DE"/>
            </w:rPr>
            <w:t>22238-</w:t>
          </w:r>
          <w:r>
            <w:rPr>
              <w:rFonts w:eastAsia="Calibri" w:cstheme="minorHAnsi"/>
              <w:sz w:val="12"/>
              <w:szCs w:val="12"/>
              <w:lang w:val="de-DE"/>
            </w:rPr>
            <w:t>F</w:t>
          </w:r>
          <w:r w:rsidRPr="00D074AD">
            <w:rPr>
              <w:rFonts w:eastAsia="Calibri" w:cstheme="minorHAnsi"/>
              <w:sz w:val="12"/>
              <w:szCs w:val="12"/>
              <w:lang w:val="de-DE"/>
            </w:rPr>
            <w:t xml:space="preserve"> MAN-QSG-RXW-LIx</w:t>
          </w:r>
        </w:p>
      </w:tc>
    </w:tr>
  </w:tbl>
  <w:p w14:paraId="1933A094" w14:textId="77777777" w:rsidR="007F4E7A" w:rsidRPr="007F4E7A" w:rsidRDefault="007F4E7A">
    <w:pPr>
      <w:pStyle w:val="Footer"/>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810F9" w14:textId="77777777" w:rsidR="00763C70" w:rsidRPr="00623CA4" w:rsidRDefault="00763C70" w:rsidP="00433874">
    <w:pPr>
      <w:pStyle w:val="Footer"/>
      <w:pBdr>
        <w:top w:val="single" w:sz="4" w:space="1" w:color="auto"/>
      </w:pBdr>
      <w:tabs>
        <w:tab w:val="clear" w:pos="4680"/>
        <w:tab w:val="clear" w:pos="9360"/>
        <w:tab w:val="center" w:pos="5040"/>
        <w:tab w:val="right" w:pos="10080"/>
      </w:tabs>
      <w:spacing w:before="240"/>
      <w:rPr>
        <w:szCs w:val="18"/>
      </w:rPr>
    </w:pPr>
    <w:r w:rsidRPr="00623CA4">
      <w:rPr>
        <w:szCs w:val="18"/>
      </w:rPr>
      <w:t>1-800-LOGGERS</w:t>
    </w:r>
    <w:r w:rsidRPr="00623CA4">
      <w:rPr>
        <w:szCs w:val="18"/>
      </w:rPr>
      <w:tab/>
    </w:r>
    <w:r w:rsidRPr="00623CA4">
      <w:rPr>
        <w:szCs w:val="18"/>
      </w:rPr>
      <w:fldChar w:fldCharType="begin"/>
    </w:r>
    <w:r w:rsidRPr="00623CA4">
      <w:rPr>
        <w:szCs w:val="18"/>
      </w:rPr>
      <w:instrText xml:space="preserve"> PAGE   \* MERGEFORMAT </w:instrText>
    </w:r>
    <w:r w:rsidRPr="00623CA4">
      <w:rPr>
        <w:szCs w:val="18"/>
      </w:rPr>
      <w:fldChar w:fldCharType="separate"/>
    </w:r>
    <w:r>
      <w:rPr>
        <w:noProof/>
        <w:szCs w:val="18"/>
      </w:rPr>
      <w:t>2</w:t>
    </w:r>
    <w:r w:rsidRPr="00623CA4">
      <w:rPr>
        <w:szCs w:val="18"/>
      </w:rPr>
      <w:fldChar w:fldCharType="end"/>
    </w:r>
    <w:r w:rsidRPr="00623CA4">
      <w:rPr>
        <w:szCs w:val="18"/>
      </w:rPr>
      <w:tab/>
      <w:t>www.onsetcomp.com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5ECB" w14:textId="110BA928" w:rsidR="00763C70" w:rsidRPr="00167F28" w:rsidRDefault="00763C70" w:rsidP="00366F24">
    <w:pPr>
      <w:pStyle w:val="Footer"/>
      <w:pBdr>
        <w:top w:val="single" w:sz="4" w:space="1" w:color="auto"/>
      </w:pBdr>
      <w:spacing w:before="240"/>
      <w:rPr>
        <w:sz w:val="14"/>
        <w:szCs w:val="14"/>
      </w:rPr>
    </w:pPr>
    <w:r w:rsidRPr="00C01ADC">
      <w:rPr>
        <w:sz w:val="14"/>
        <w:szCs w:val="14"/>
      </w:rPr>
      <w:t>2223</w:t>
    </w:r>
    <w:r w:rsidR="001C54D2" w:rsidRPr="00C01ADC">
      <w:rPr>
        <w:sz w:val="14"/>
        <w:szCs w:val="14"/>
      </w:rPr>
      <w:t>8-</w:t>
    </w:r>
    <w:r w:rsidR="00122104" w:rsidRPr="00C01ADC">
      <w:rPr>
        <w:sz w:val="14"/>
        <w:szCs w:val="14"/>
      </w:rPr>
      <w:t>F</w:t>
    </w:r>
    <w:r w:rsidRPr="00C01ADC">
      <w:rPr>
        <w:sz w:val="14"/>
        <w:szCs w:val="14"/>
      </w:rPr>
      <w:t xml:space="preserve"> MAN-QSG-RXW-</w:t>
    </w:r>
    <w:proofErr w:type="spellStart"/>
    <w:r w:rsidRPr="00C01ADC">
      <w:rPr>
        <w:sz w:val="14"/>
        <w:szCs w:val="14"/>
      </w:rPr>
      <w:t>LIx</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AF02" w14:textId="7115F43A" w:rsidR="00763C70" w:rsidRPr="000E0203" w:rsidRDefault="000E0203" w:rsidP="000E0203">
    <w:pPr>
      <w:pStyle w:val="Footer"/>
      <w:pBdr>
        <w:top w:val="single" w:sz="4" w:space="1" w:color="auto"/>
      </w:pBdr>
      <w:tabs>
        <w:tab w:val="clear" w:pos="4680"/>
        <w:tab w:val="clear" w:pos="9360"/>
        <w:tab w:val="center" w:pos="5040"/>
        <w:tab w:val="right" w:pos="10080"/>
      </w:tabs>
      <w:spacing w:before="240"/>
      <w:rPr>
        <w:szCs w:val="18"/>
      </w:rPr>
    </w:pPr>
    <w:r w:rsidRPr="00C01ADC">
      <w:rPr>
        <w:szCs w:val="18"/>
      </w:rPr>
      <w:t>U.S. and International Sales: 1-508-759-9500</w:t>
    </w:r>
    <w:r w:rsidRPr="00C01ADC">
      <w:rPr>
        <w:szCs w:val="18"/>
      </w:rPr>
      <w:tab/>
    </w:r>
    <w:r w:rsidRPr="00C01ADC">
      <w:rPr>
        <w:szCs w:val="18"/>
      </w:rPr>
      <w:fldChar w:fldCharType="begin"/>
    </w:r>
    <w:r w:rsidRPr="00C01ADC">
      <w:rPr>
        <w:szCs w:val="18"/>
      </w:rPr>
      <w:instrText xml:space="preserve"> PAGE   \* MERGEFORMAT </w:instrText>
    </w:r>
    <w:r w:rsidRPr="00C01ADC">
      <w:rPr>
        <w:szCs w:val="18"/>
      </w:rPr>
      <w:fldChar w:fldCharType="separate"/>
    </w:r>
    <w:r w:rsidRPr="00C01ADC">
      <w:rPr>
        <w:szCs w:val="18"/>
      </w:rPr>
      <w:t>3</w:t>
    </w:r>
    <w:r w:rsidRPr="00C01ADC">
      <w:rPr>
        <w:szCs w:val="18"/>
      </w:rPr>
      <w:fldChar w:fldCharType="end"/>
    </w:r>
    <w:r w:rsidRPr="00C01ADC">
      <w:rPr>
        <w:szCs w:val="18"/>
      </w:rPr>
      <w:tab/>
      <w:t>www.onsetcomp.com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4DE7A" w14:textId="77777777" w:rsidR="00763C70" w:rsidRPr="00167F28" w:rsidRDefault="00763C70" w:rsidP="00433874">
    <w:pPr>
      <w:pStyle w:val="Footer"/>
      <w:pBdr>
        <w:top w:val="single" w:sz="4" w:space="1" w:color="auto"/>
      </w:pBdr>
      <w:spacing w:before="360"/>
      <w:rPr>
        <w:sz w:val="14"/>
        <w:szCs w:val="14"/>
      </w:rPr>
    </w:pPr>
    <w:r w:rsidRPr="00167F28">
      <w:rPr>
        <w:sz w:val="14"/>
        <w:szCs w:val="14"/>
      </w:rPr>
      <w:t>2223</w:t>
    </w:r>
    <w:r>
      <w:rPr>
        <w:sz w:val="14"/>
        <w:szCs w:val="14"/>
      </w:rPr>
      <w:t>3-1 MAN-QSG-RXW-</w:t>
    </w:r>
    <w:proofErr w:type="spellStart"/>
    <w:r>
      <w:rPr>
        <w:sz w:val="14"/>
        <w:szCs w:val="14"/>
      </w:rPr>
      <w:t>SMx</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FB295" w14:textId="08DEFF87" w:rsidR="007F4E7A" w:rsidRPr="00F47FC3" w:rsidRDefault="00F47FC3" w:rsidP="00F47FC3">
    <w:pPr>
      <w:pStyle w:val="Footer"/>
      <w:pBdr>
        <w:top w:val="single" w:sz="4" w:space="1" w:color="auto"/>
      </w:pBdr>
      <w:tabs>
        <w:tab w:val="clear" w:pos="4680"/>
        <w:tab w:val="clear" w:pos="9360"/>
        <w:tab w:val="center" w:pos="5040"/>
        <w:tab w:val="right" w:pos="10080"/>
      </w:tabs>
      <w:spacing w:before="240"/>
      <w:rPr>
        <w:szCs w:val="18"/>
      </w:rPr>
    </w:pPr>
    <w:r w:rsidRPr="00C01ADC">
      <w:rPr>
        <w:szCs w:val="18"/>
      </w:rPr>
      <w:t>1-800-LOGGERS</w:t>
    </w:r>
    <w:r w:rsidRPr="00C01ADC">
      <w:rPr>
        <w:szCs w:val="18"/>
      </w:rPr>
      <w:tab/>
    </w:r>
    <w:r w:rsidRPr="00C01ADC">
      <w:rPr>
        <w:szCs w:val="18"/>
      </w:rPr>
      <w:fldChar w:fldCharType="begin"/>
    </w:r>
    <w:r w:rsidRPr="00C01ADC">
      <w:rPr>
        <w:szCs w:val="18"/>
      </w:rPr>
      <w:instrText xml:space="preserve"> PAGE   \* MERGEFORMAT </w:instrText>
    </w:r>
    <w:r w:rsidRPr="00C01ADC">
      <w:rPr>
        <w:szCs w:val="18"/>
      </w:rPr>
      <w:fldChar w:fldCharType="separate"/>
    </w:r>
    <w:r w:rsidRPr="00C01ADC">
      <w:rPr>
        <w:szCs w:val="18"/>
      </w:rPr>
      <w:t>3</w:t>
    </w:r>
    <w:r w:rsidRPr="00C01ADC">
      <w:rPr>
        <w:szCs w:val="18"/>
      </w:rPr>
      <w:fldChar w:fldCharType="end"/>
    </w:r>
    <w:r w:rsidRPr="00C01ADC">
      <w:rPr>
        <w:szCs w:val="18"/>
      </w:rPr>
      <w:tab/>
      <w:t>www.onsetcomp.com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A166" w14:textId="77777777" w:rsidR="009971BB" w:rsidRPr="00167F28" w:rsidRDefault="009971BB" w:rsidP="00433874">
    <w:pPr>
      <w:pStyle w:val="Footer"/>
      <w:pBdr>
        <w:top w:val="single" w:sz="4" w:space="1" w:color="auto"/>
      </w:pBdr>
      <w:spacing w:before="360"/>
      <w:rPr>
        <w:sz w:val="14"/>
        <w:szCs w:val="14"/>
      </w:rPr>
    </w:pPr>
    <w:r w:rsidRPr="00167F28">
      <w:rPr>
        <w:sz w:val="14"/>
        <w:szCs w:val="14"/>
      </w:rPr>
      <w:t>2223</w:t>
    </w:r>
    <w:r>
      <w:rPr>
        <w:sz w:val="14"/>
        <w:szCs w:val="14"/>
      </w:rPr>
      <w:t>3-1 MAN-QSG-RXW-</w:t>
    </w:r>
    <w:proofErr w:type="spellStart"/>
    <w:r>
      <w:rPr>
        <w:sz w:val="14"/>
        <w:szCs w:val="14"/>
      </w:rPr>
      <w:t>SMx</w:t>
    </w:r>
    <w:proofErr w:type="spellEnd"/>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2"/>
      <w:gridCol w:w="2334"/>
      <w:gridCol w:w="6294"/>
    </w:tblGrid>
    <w:tr w:rsidR="00F47FC3" w:rsidRPr="00167F28" w14:paraId="6EF4163E" w14:textId="77777777" w:rsidTr="007315A2">
      <w:tc>
        <w:tcPr>
          <w:tcW w:w="10296" w:type="dxa"/>
          <w:gridSpan w:val="3"/>
          <w:tcBorders>
            <w:bottom w:val="single" w:sz="4" w:space="0" w:color="auto"/>
          </w:tcBorders>
        </w:tcPr>
        <w:p w14:paraId="070F3F17" w14:textId="77777777" w:rsidR="00F47FC3" w:rsidRPr="00167F28" w:rsidRDefault="00F47FC3" w:rsidP="007F4E7A">
          <w:pPr>
            <w:pStyle w:val="Footer"/>
            <w:jc w:val="both"/>
            <w:rPr>
              <w:rFonts w:cstheme="minorHAnsi"/>
              <w:sz w:val="14"/>
              <w:szCs w:val="14"/>
            </w:rPr>
          </w:pPr>
        </w:p>
      </w:tc>
    </w:tr>
    <w:tr w:rsidR="00F47FC3" w:rsidRPr="00AD1727" w14:paraId="0E908DC4" w14:textId="77777777" w:rsidTr="007315A2">
      <w:tc>
        <w:tcPr>
          <w:tcW w:w="1458" w:type="dxa"/>
          <w:tcBorders>
            <w:top w:val="single" w:sz="4" w:space="0" w:color="auto"/>
          </w:tcBorders>
        </w:tcPr>
        <w:p w14:paraId="25062DE7" w14:textId="77777777" w:rsidR="00F47FC3" w:rsidRPr="00C01ADC" w:rsidRDefault="00F47FC3" w:rsidP="007F4E7A">
          <w:pPr>
            <w:pStyle w:val="Footer"/>
            <w:spacing w:before="120"/>
            <w:ind w:left="-86"/>
            <w:jc w:val="center"/>
            <w:rPr>
              <w:rFonts w:cstheme="minorHAnsi"/>
              <w:sz w:val="12"/>
              <w:szCs w:val="12"/>
            </w:rPr>
          </w:pPr>
          <w:r w:rsidRPr="00C01ADC">
            <w:rPr>
              <w:noProof/>
              <w:sz w:val="12"/>
              <w:szCs w:val="12"/>
            </w:rPr>
            <w:drawing>
              <wp:inline distT="0" distB="0" distL="0" distR="0" wp14:anchorId="12C4631C" wp14:editId="131AE9D7">
                <wp:extent cx="741288" cy="248169"/>
                <wp:effectExtent l="0" t="0" r="1905" b="0"/>
                <wp:docPr id="2001664462" name="Picture 200166446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87788" name="Picture 1375087788" descr="A 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41288" cy="248169"/>
                        </a:xfrm>
                        <a:prstGeom prst="rect">
                          <a:avLst/>
                        </a:prstGeom>
                      </pic:spPr>
                    </pic:pic>
                  </a:graphicData>
                </a:graphic>
              </wp:inline>
            </w:drawing>
          </w:r>
        </w:p>
      </w:tc>
      <w:tc>
        <w:tcPr>
          <w:tcW w:w="2340" w:type="dxa"/>
          <w:tcBorders>
            <w:top w:val="single" w:sz="4" w:space="0" w:color="auto"/>
          </w:tcBorders>
        </w:tcPr>
        <w:p w14:paraId="791BC79D" w14:textId="77777777" w:rsidR="00F47FC3" w:rsidRPr="00C01ADC" w:rsidRDefault="00F47FC3" w:rsidP="007F4E7A">
          <w:pPr>
            <w:pStyle w:val="Footer"/>
            <w:tabs>
              <w:tab w:val="right" w:pos="4279"/>
            </w:tabs>
            <w:spacing w:before="120"/>
            <w:ind w:left="-115"/>
            <w:rPr>
              <w:rFonts w:cstheme="minorHAnsi"/>
              <w:sz w:val="12"/>
              <w:szCs w:val="12"/>
            </w:rPr>
          </w:pPr>
          <w:r w:rsidRPr="00C01ADC">
            <w:rPr>
              <w:rFonts w:cstheme="minorHAnsi"/>
              <w:sz w:val="12"/>
              <w:szCs w:val="12"/>
            </w:rPr>
            <w:t>U.S. and International Sales: 1-508-759-9500</w:t>
          </w:r>
        </w:p>
        <w:p w14:paraId="39C5C3ED" w14:textId="77777777" w:rsidR="00F47FC3" w:rsidRPr="00C01ADC" w:rsidRDefault="00F47FC3" w:rsidP="007F4E7A">
          <w:pPr>
            <w:pStyle w:val="Footer"/>
            <w:tabs>
              <w:tab w:val="right" w:pos="4279"/>
            </w:tabs>
            <w:ind w:left="-108"/>
            <w:rPr>
              <w:rFonts w:cstheme="minorHAnsi"/>
              <w:sz w:val="12"/>
              <w:szCs w:val="12"/>
            </w:rPr>
          </w:pPr>
          <w:r w:rsidRPr="00C01ADC">
            <w:rPr>
              <w:rFonts w:cstheme="minorHAnsi"/>
              <w:sz w:val="12"/>
              <w:szCs w:val="12"/>
            </w:rPr>
            <w:t>www.licor.com/support/Cloud/home/html</w:t>
          </w:r>
        </w:p>
      </w:tc>
      <w:tc>
        <w:tcPr>
          <w:tcW w:w="6498" w:type="dxa"/>
          <w:tcBorders>
            <w:top w:val="single" w:sz="4" w:space="0" w:color="auto"/>
          </w:tcBorders>
        </w:tcPr>
        <w:p w14:paraId="72FA3888" w14:textId="77777777" w:rsidR="00F47FC3" w:rsidRPr="00C01ADC" w:rsidRDefault="00F47FC3" w:rsidP="007F4E7A">
          <w:pPr>
            <w:pStyle w:val="Footer"/>
            <w:spacing w:before="120"/>
            <w:jc w:val="both"/>
            <w:rPr>
              <w:rStyle w:val="span"/>
              <w:sz w:val="12"/>
              <w:szCs w:val="12"/>
            </w:rPr>
          </w:pPr>
          <w:r w:rsidRPr="00C01ADC">
            <w:rPr>
              <w:rFonts w:cstheme="minorHAnsi"/>
              <w:sz w:val="12"/>
              <w:szCs w:val="12"/>
            </w:rPr>
            <w:t xml:space="preserve">© 2018–2025 Onset Computer Corporation. </w:t>
          </w:r>
          <w:r w:rsidRPr="00C01ADC">
            <w:rPr>
              <w:rFonts w:eastAsia="Calibri" w:cstheme="minorHAnsi"/>
              <w:sz w:val="12"/>
              <w:szCs w:val="12"/>
            </w:rPr>
            <w:t>All rights reserved. Onset Computer Corporation is owned exclusively and entirely by LI-COR, INC. Onset, HOBO, and HOBOlink are registered trademarks o</w:t>
          </w:r>
          <w:r w:rsidRPr="00C01ADC">
            <w:rPr>
              <w:rFonts w:cstheme="minorHAnsi"/>
              <w:sz w:val="12"/>
              <w:szCs w:val="12"/>
            </w:rPr>
            <w:t>f Onset Computer Corporation</w:t>
          </w:r>
          <w:r w:rsidRPr="00C01ADC">
            <w:rPr>
              <w:rFonts w:eastAsia="Calibri" w:cstheme="minorHAnsi"/>
              <w:sz w:val="12"/>
              <w:szCs w:val="12"/>
            </w:rPr>
            <w:t xml:space="preserve">. LI-COR Cloud is a registered trademark of LI-COR, INC. </w:t>
          </w:r>
          <w:r w:rsidRPr="00C01ADC">
            <w:rPr>
              <w:rStyle w:val="span"/>
              <w:sz w:val="12"/>
              <w:szCs w:val="12"/>
            </w:rPr>
            <w:t>All other trademarks are the property of their respective companies.</w:t>
          </w:r>
        </w:p>
        <w:p w14:paraId="0457A6A8" w14:textId="77777777" w:rsidR="00F47FC3" w:rsidRPr="00C01ADC" w:rsidRDefault="00F47FC3" w:rsidP="007F4E7A">
          <w:pPr>
            <w:pStyle w:val="Footer"/>
            <w:tabs>
              <w:tab w:val="clear" w:pos="4680"/>
              <w:tab w:val="right" w:pos="5382"/>
            </w:tabs>
            <w:spacing w:before="60"/>
            <w:jc w:val="both"/>
            <w:rPr>
              <w:rFonts w:eastAsia="Calibri" w:cs="Arial"/>
              <w:sz w:val="12"/>
              <w:szCs w:val="12"/>
            </w:rPr>
          </w:pPr>
          <w:r w:rsidRPr="00C01ADC">
            <w:rPr>
              <w:rFonts w:eastAsia="Calibri" w:cs="Arial"/>
              <w:sz w:val="12"/>
              <w:szCs w:val="12"/>
            </w:rPr>
            <w:t>This product has been manufactured by Onset Computer Corporation and in compliance with Onset’s ISO 9001:2015 Quality Management System.</w:t>
          </w:r>
        </w:p>
        <w:p w14:paraId="31A12837" w14:textId="77777777" w:rsidR="00F47FC3" w:rsidRPr="00C01ADC" w:rsidRDefault="00F47FC3" w:rsidP="007F4E7A">
          <w:pPr>
            <w:pStyle w:val="Footer"/>
            <w:ind w:left="979"/>
            <w:jc w:val="right"/>
            <w:rPr>
              <w:rFonts w:eastAsia="Calibri" w:cstheme="minorHAnsi"/>
              <w:sz w:val="12"/>
              <w:szCs w:val="12"/>
              <w:lang w:val="de-DE"/>
            </w:rPr>
          </w:pPr>
          <w:r w:rsidRPr="00C01ADC">
            <w:rPr>
              <w:rFonts w:eastAsia="Calibri" w:cstheme="minorHAnsi"/>
              <w:sz w:val="12"/>
              <w:szCs w:val="12"/>
              <w:lang w:val="de-DE"/>
            </w:rPr>
            <w:t>22238-F MAN-QSG-RXW-LIx</w:t>
          </w:r>
        </w:p>
      </w:tc>
    </w:tr>
  </w:tbl>
  <w:p w14:paraId="5A9B4C21" w14:textId="77777777" w:rsidR="00F47FC3" w:rsidRPr="007F4E7A" w:rsidRDefault="00F47FC3">
    <w:pPr>
      <w:pStyle w:val="Footer"/>
      <w:rPr>
        <w:lang w:val="de-DE"/>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2"/>
      <w:gridCol w:w="2334"/>
      <w:gridCol w:w="6294"/>
    </w:tblGrid>
    <w:tr w:rsidR="00BF4D09" w:rsidRPr="00167F28" w14:paraId="56456A90" w14:textId="77777777" w:rsidTr="00A71A39">
      <w:tc>
        <w:tcPr>
          <w:tcW w:w="10296" w:type="dxa"/>
          <w:gridSpan w:val="3"/>
          <w:tcBorders>
            <w:bottom w:val="single" w:sz="4" w:space="0" w:color="auto"/>
          </w:tcBorders>
        </w:tcPr>
        <w:p w14:paraId="2F366ECD" w14:textId="77777777" w:rsidR="00BF4D09" w:rsidRPr="00167F28" w:rsidRDefault="00BF4D09" w:rsidP="00BF4D09">
          <w:pPr>
            <w:pStyle w:val="Footer"/>
            <w:jc w:val="both"/>
            <w:rPr>
              <w:rFonts w:cstheme="minorHAnsi"/>
              <w:sz w:val="14"/>
              <w:szCs w:val="14"/>
            </w:rPr>
          </w:pPr>
        </w:p>
      </w:tc>
    </w:tr>
    <w:tr w:rsidR="00BF4D09" w:rsidRPr="00AD1727" w14:paraId="7368C170" w14:textId="77777777" w:rsidTr="00A71A39">
      <w:tc>
        <w:tcPr>
          <w:tcW w:w="1458" w:type="dxa"/>
          <w:tcBorders>
            <w:top w:val="single" w:sz="4" w:space="0" w:color="auto"/>
          </w:tcBorders>
        </w:tcPr>
        <w:p w14:paraId="40160A14" w14:textId="77777777" w:rsidR="00BF4D09" w:rsidRPr="00023E8D" w:rsidRDefault="00BF4D09" w:rsidP="002F0DD5">
          <w:pPr>
            <w:pStyle w:val="Footer"/>
            <w:spacing w:before="120"/>
            <w:ind w:left="-86"/>
            <w:jc w:val="center"/>
            <w:rPr>
              <w:rFonts w:cstheme="minorHAnsi"/>
              <w:sz w:val="12"/>
              <w:szCs w:val="12"/>
            </w:rPr>
          </w:pPr>
          <w:r>
            <w:rPr>
              <w:noProof/>
              <w:sz w:val="12"/>
              <w:szCs w:val="12"/>
            </w:rPr>
            <w:drawing>
              <wp:inline distT="0" distB="0" distL="0" distR="0" wp14:anchorId="2E055F6B" wp14:editId="5C8E8D59">
                <wp:extent cx="741288" cy="248169"/>
                <wp:effectExtent l="0" t="0" r="1905" b="0"/>
                <wp:docPr id="2105433791" name="Picture 2105433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Picture 449"/>
                        <pic:cNvPicPr/>
                      </pic:nvPicPr>
                      <pic:blipFill>
                        <a:blip r:embed="rId1">
                          <a:extLst>
                            <a:ext uri="{28A0092B-C50C-407E-A947-70E740481C1C}">
                              <a14:useLocalDpi xmlns:a14="http://schemas.microsoft.com/office/drawing/2010/main" val="0"/>
                            </a:ext>
                          </a:extLst>
                        </a:blip>
                        <a:stretch>
                          <a:fillRect/>
                        </a:stretch>
                      </pic:blipFill>
                      <pic:spPr>
                        <a:xfrm>
                          <a:off x="0" y="0"/>
                          <a:ext cx="741288" cy="248169"/>
                        </a:xfrm>
                        <a:prstGeom prst="rect">
                          <a:avLst/>
                        </a:prstGeom>
                      </pic:spPr>
                    </pic:pic>
                  </a:graphicData>
                </a:graphic>
              </wp:inline>
            </w:drawing>
          </w:r>
        </w:p>
      </w:tc>
      <w:tc>
        <w:tcPr>
          <w:tcW w:w="2340" w:type="dxa"/>
          <w:tcBorders>
            <w:top w:val="single" w:sz="4" w:space="0" w:color="auto"/>
          </w:tcBorders>
        </w:tcPr>
        <w:p w14:paraId="288D6D18" w14:textId="36FA97C6" w:rsidR="00BF4D09" w:rsidRPr="00023E8D" w:rsidRDefault="0037711E" w:rsidP="002F0DD5">
          <w:pPr>
            <w:pStyle w:val="Footer"/>
            <w:tabs>
              <w:tab w:val="right" w:pos="4279"/>
            </w:tabs>
            <w:spacing w:before="120"/>
            <w:ind w:left="-115"/>
            <w:rPr>
              <w:rFonts w:cstheme="minorHAnsi"/>
              <w:sz w:val="12"/>
              <w:szCs w:val="12"/>
            </w:rPr>
          </w:pPr>
          <w:r>
            <w:rPr>
              <w:rFonts w:cstheme="minorHAnsi"/>
              <w:sz w:val="12"/>
              <w:szCs w:val="12"/>
            </w:rPr>
            <w:t>U.S. and International Sales: 1-</w:t>
          </w:r>
          <w:r w:rsidR="00BF4D09" w:rsidRPr="00023E8D">
            <w:rPr>
              <w:rFonts w:cstheme="minorHAnsi"/>
              <w:sz w:val="12"/>
              <w:szCs w:val="12"/>
            </w:rPr>
            <w:t>508-759-9500</w:t>
          </w:r>
        </w:p>
        <w:p w14:paraId="549F04AA" w14:textId="2C78A9F5" w:rsidR="00BF4D09" w:rsidRPr="00023E8D" w:rsidRDefault="005B02F7" w:rsidP="00BF4D09">
          <w:pPr>
            <w:pStyle w:val="Footer"/>
            <w:tabs>
              <w:tab w:val="right" w:pos="4279"/>
            </w:tabs>
            <w:ind w:left="-108"/>
            <w:rPr>
              <w:rFonts w:cstheme="minorHAnsi"/>
              <w:sz w:val="12"/>
              <w:szCs w:val="12"/>
            </w:rPr>
          </w:pPr>
          <w:r w:rsidRPr="005B02F7">
            <w:rPr>
              <w:rFonts w:cstheme="minorHAnsi"/>
              <w:sz w:val="12"/>
              <w:szCs w:val="12"/>
            </w:rPr>
            <w:t>www.licor.com/support/Cloud/home/html</w:t>
          </w:r>
        </w:p>
      </w:tc>
      <w:tc>
        <w:tcPr>
          <w:tcW w:w="6498" w:type="dxa"/>
          <w:tcBorders>
            <w:top w:val="single" w:sz="4" w:space="0" w:color="auto"/>
          </w:tcBorders>
        </w:tcPr>
        <w:p w14:paraId="7382CA84" w14:textId="56E44CB9" w:rsidR="00BF4D09" w:rsidRDefault="00BF4D09" w:rsidP="00BF4D09">
          <w:pPr>
            <w:pStyle w:val="Footer"/>
            <w:spacing w:before="120"/>
            <w:jc w:val="both"/>
            <w:rPr>
              <w:rStyle w:val="span"/>
              <w:sz w:val="12"/>
              <w:szCs w:val="12"/>
            </w:rPr>
          </w:pPr>
          <w:r>
            <w:rPr>
              <w:rFonts w:cstheme="minorHAnsi"/>
              <w:sz w:val="12"/>
              <w:szCs w:val="12"/>
            </w:rPr>
            <w:t>© 2018</w:t>
          </w:r>
          <w:r w:rsidR="00F776B4">
            <w:rPr>
              <w:rFonts w:cstheme="minorHAnsi"/>
              <w:sz w:val="12"/>
              <w:szCs w:val="12"/>
            </w:rPr>
            <w:t>–202</w:t>
          </w:r>
          <w:r w:rsidR="005B02F7">
            <w:rPr>
              <w:rFonts w:cstheme="minorHAnsi"/>
              <w:sz w:val="12"/>
              <w:szCs w:val="12"/>
            </w:rPr>
            <w:t>5</w:t>
          </w:r>
          <w:r w:rsidRPr="00023E8D">
            <w:rPr>
              <w:rFonts w:cstheme="minorHAnsi"/>
              <w:sz w:val="12"/>
              <w:szCs w:val="12"/>
            </w:rPr>
            <w:t xml:space="preserve"> Onset Computer Corporation. </w:t>
          </w:r>
          <w:r w:rsidRPr="00023E8D">
            <w:rPr>
              <w:rFonts w:eastAsia="Calibri" w:cstheme="minorHAnsi"/>
              <w:sz w:val="12"/>
              <w:szCs w:val="12"/>
            </w:rPr>
            <w:t>All rights reserved.</w:t>
          </w:r>
          <w:r w:rsidR="00FA1616">
            <w:rPr>
              <w:rFonts w:eastAsia="Calibri" w:cstheme="minorHAnsi"/>
              <w:sz w:val="12"/>
              <w:szCs w:val="12"/>
            </w:rPr>
            <w:t xml:space="preserve"> </w:t>
          </w:r>
          <w:r w:rsidR="00FA1616" w:rsidRPr="00FA1616">
            <w:rPr>
              <w:rFonts w:eastAsia="Calibri" w:cstheme="minorHAnsi"/>
              <w:sz w:val="12"/>
              <w:szCs w:val="12"/>
            </w:rPr>
            <w:t>Onset Computer Corporation is owned exclusively and entirely by LI-COR, INC.</w:t>
          </w:r>
          <w:r w:rsidRPr="00023E8D">
            <w:rPr>
              <w:rFonts w:eastAsia="Calibri" w:cstheme="minorHAnsi"/>
              <w:sz w:val="12"/>
              <w:szCs w:val="12"/>
            </w:rPr>
            <w:t xml:space="preserve"> Onset, HOBO, and HOBO</w:t>
          </w:r>
          <w:r>
            <w:rPr>
              <w:rFonts w:eastAsia="Calibri" w:cstheme="minorHAnsi"/>
              <w:sz w:val="12"/>
              <w:szCs w:val="12"/>
            </w:rPr>
            <w:t xml:space="preserve">link are </w:t>
          </w:r>
          <w:r w:rsidRPr="00023E8D">
            <w:rPr>
              <w:rFonts w:eastAsia="Calibri" w:cstheme="minorHAnsi"/>
              <w:sz w:val="12"/>
              <w:szCs w:val="12"/>
            </w:rPr>
            <w:t>registered trademarks o</w:t>
          </w:r>
          <w:r w:rsidRPr="00023E8D">
            <w:rPr>
              <w:rFonts w:cstheme="minorHAnsi"/>
              <w:sz w:val="12"/>
              <w:szCs w:val="12"/>
            </w:rPr>
            <w:t>f Onset Computer Corporation</w:t>
          </w:r>
          <w:r w:rsidRPr="00023E8D">
            <w:rPr>
              <w:rFonts w:eastAsia="Calibri" w:cstheme="minorHAnsi"/>
              <w:sz w:val="12"/>
              <w:szCs w:val="12"/>
            </w:rPr>
            <w:t>.</w:t>
          </w:r>
          <w:r w:rsidR="003E5D8F">
            <w:rPr>
              <w:rFonts w:eastAsia="Calibri" w:cstheme="minorHAnsi"/>
              <w:sz w:val="12"/>
              <w:szCs w:val="12"/>
            </w:rPr>
            <w:t xml:space="preserve"> </w:t>
          </w:r>
          <w:r w:rsidR="003E5D8F" w:rsidRPr="003E5D8F">
            <w:rPr>
              <w:rFonts w:eastAsia="Calibri" w:cstheme="minorHAnsi"/>
              <w:sz w:val="12"/>
              <w:szCs w:val="12"/>
            </w:rPr>
            <w:t>LI-COR Cloud is a registered trademark of LI-COR, INC.</w:t>
          </w:r>
          <w:r w:rsidR="00635628">
            <w:rPr>
              <w:rFonts w:eastAsia="Calibri" w:cstheme="minorHAnsi"/>
              <w:sz w:val="12"/>
              <w:szCs w:val="12"/>
            </w:rPr>
            <w:t xml:space="preserve"> </w:t>
          </w:r>
          <w:r w:rsidRPr="00463EEB">
            <w:rPr>
              <w:rStyle w:val="span"/>
              <w:sz w:val="12"/>
              <w:szCs w:val="12"/>
            </w:rPr>
            <w:t>All other trademarks are the property of their respective companies.</w:t>
          </w:r>
        </w:p>
        <w:p w14:paraId="7BA02535" w14:textId="77777777" w:rsidR="00BF4D09" w:rsidRDefault="00BF4D09" w:rsidP="00BF4D09">
          <w:pPr>
            <w:pStyle w:val="Footer"/>
            <w:tabs>
              <w:tab w:val="clear" w:pos="4680"/>
              <w:tab w:val="right" w:pos="5382"/>
            </w:tabs>
            <w:spacing w:before="60"/>
            <w:jc w:val="both"/>
            <w:rPr>
              <w:rFonts w:eastAsia="Calibri" w:cs="Arial"/>
              <w:sz w:val="12"/>
              <w:szCs w:val="12"/>
            </w:rPr>
          </w:pPr>
          <w:r w:rsidRPr="00CD1DE5">
            <w:rPr>
              <w:rFonts w:eastAsia="Calibri" w:cs="Arial"/>
              <w:sz w:val="12"/>
              <w:szCs w:val="12"/>
            </w:rPr>
            <w:t>This product has been manufactured by Onset Computer Corporation and in compliance with Onset’s ISO 9001:20</w:t>
          </w:r>
          <w:r w:rsidR="00415644">
            <w:rPr>
              <w:rFonts w:eastAsia="Calibri" w:cs="Arial"/>
              <w:sz w:val="12"/>
              <w:szCs w:val="12"/>
            </w:rPr>
            <w:t>15</w:t>
          </w:r>
          <w:r w:rsidRPr="00CD1DE5">
            <w:rPr>
              <w:rFonts w:eastAsia="Calibri" w:cs="Arial"/>
              <w:sz w:val="12"/>
              <w:szCs w:val="12"/>
            </w:rPr>
            <w:t xml:space="preserve"> Quality Management System.</w:t>
          </w:r>
        </w:p>
        <w:p w14:paraId="49C05AD0" w14:textId="47FB944E" w:rsidR="00BF4D09" w:rsidRPr="00D074AD" w:rsidRDefault="00BF4D09" w:rsidP="00415644">
          <w:pPr>
            <w:pStyle w:val="Footer"/>
            <w:ind w:left="979"/>
            <w:jc w:val="right"/>
            <w:rPr>
              <w:rFonts w:eastAsia="Calibri" w:cstheme="minorHAnsi"/>
              <w:sz w:val="12"/>
              <w:szCs w:val="12"/>
              <w:lang w:val="de-DE"/>
            </w:rPr>
          </w:pPr>
          <w:r w:rsidRPr="00D074AD">
            <w:rPr>
              <w:rFonts w:eastAsia="Calibri" w:cstheme="minorHAnsi"/>
              <w:sz w:val="12"/>
              <w:szCs w:val="12"/>
              <w:lang w:val="de-DE"/>
            </w:rPr>
            <w:t>2223</w:t>
          </w:r>
          <w:r w:rsidR="00FF3B31" w:rsidRPr="00D074AD">
            <w:rPr>
              <w:rFonts w:eastAsia="Calibri" w:cstheme="minorHAnsi"/>
              <w:sz w:val="12"/>
              <w:szCs w:val="12"/>
              <w:lang w:val="de-DE"/>
            </w:rPr>
            <w:t>8</w:t>
          </w:r>
          <w:r w:rsidRPr="00D074AD">
            <w:rPr>
              <w:rFonts w:eastAsia="Calibri" w:cstheme="minorHAnsi"/>
              <w:sz w:val="12"/>
              <w:szCs w:val="12"/>
              <w:lang w:val="de-DE"/>
            </w:rPr>
            <w:t>-</w:t>
          </w:r>
          <w:r w:rsidR="005B02F7">
            <w:rPr>
              <w:rFonts w:eastAsia="Calibri" w:cstheme="minorHAnsi"/>
              <w:sz w:val="12"/>
              <w:szCs w:val="12"/>
              <w:lang w:val="de-DE"/>
            </w:rPr>
            <w:t>F</w:t>
          </w:r>
          <w:r w:rsidRPr="00D074AD">
            <w:rPr>
              <w:rFonts w:eastAsia="Calibri" w:cstheme="minorHAnsi"/>
              <w:sz w:val="12"/>
              <w:szCs w:val="12"/>
              <w:lang w:val="de-DE"/>
            </w:rPr>
            <w:t xml:space="preserve"> MAN-QSG-RXW-</w:t>
          </w:r>
          <w:r w:rsidR="00FF3B31" w:rsidRPr="00D074AD">
            <w:rPr>
              <w:rFonts w:eastAsia="Calibri" w:cstheme="minorHAnsi"/>
              <w:sz w:val="12"/>
              <w:szCs w:val="12"/>
              <w:lang w:val="de-DE"/>
            </w:rPr>
            <w:t>LI</w:t>
          </w:r>
          <w:r w:rsidRPr="00D074AD">
            <w:rPr>
              <w:rFonts w:eastAsia="Calibri" w:cstheme="minorHAnsi"/>
              <w:sz w:val="12"/>
              <w:szCs w:val="12"/>
              <w:lang w:val="de-DE"/>
            </w:rPr>
            <w:t>x</w:t>
          </w:r>
        </w:p>
      </w:tc>
    </w:tr>
  </w:tbl>
  <w:p w14:paraId="14D1EAC3" w14:textId="77777777" w:rsidR="00BF4D09" w:rsidRPr="00D074AD" w:rsidRDefault="00BF4D09" w:rsidP="00BF4D09">
    <w:pPr>
      <w:pStyle w:val="Footer"/>
      <w:rPr>
        <w:sz w:val="6"/>
        <w:szCs w:val="6"/>
        <w:lang w:val="de-DE"/>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68D3" w14:textId="77777777" w:rsidR="00433874" w:rsidRPr="00167F28" w:rsidRDefault="00433874" w:rsidP="00433874">
    <w:pPr>
      <w:pStyle w:val="Footer"/>
      <w:pBdr>
        <w:top w:val="single" w:sz="4" w:space="1" w:color="auto"/>
      </w:pBdr>
      <w:spacing w:before="360"/>
      <w:rPr>
        <w:sz w:val="14"/>
        <w:szCs w:val="14"/>
      </w:rPr>
    </w:pPr>
    <w:r w:rsidRPr="00167F28">
      <w:rPr>
        <w:sz w:val="14"/>
        <w:szCs w:val="14"/>
      </w:rPr>
      <w:t>2223</w:t>
    </w:r>
    <w:r>
      <w:rPr>
        <w:sz w:val="14"/>
        <w:szCs w:val="14"/>
      </w:rPr>
      <w:t>3-1 MAN-QSG-RXW-</w:t>
    </w:r>
    <w:proofErr w:type="spellStart"/>
    <w:r>
      <w:rPr>
        <w:sz w:val="14"/>
        <w:szCs w:val="14"/>
      </w:rPr>
      <w:t>SMx</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31659" w14:textId="77777777" w:rsidR="0049535D" w:rsidRDefault="0049535D" w:rsidP="003A22EE">
      <w:pPr>
        <w:spacing w:after="0"/>
      </w:pPr>
      <w:r>
        <w:separator/>
      </w:r>
    </w:p>
  </w:footnote>
  <w:footnote w:type="continuationSeparator" w:id="0">
    <w:p w14:paraId="2B67E28F" w14:textId="77777777" w:rsidR="0049535D" w:rsidRDefault="0049535D" w:rsidP="003A22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284D" w14:textId="731B6455" w:rsidR="00291D42" w:rsidRPr="00291D42" w:rsidRDefault="00291D42" w:rsidP="00291D42">
    <w:pPr>
      <w:pStyle w:val="Header"/>
      <w:pBdr>
        <w:bottom w:val="single" w:sz="4" w:space="0" w:color="auto"/>
      </w:pBdr>
      <w:tabs>
        <w:tab w:val="clear" w:pos="4680"/>
        <w:tab w:val="clear" w:pos="9360"/>
        <w:tab w:val="right" w:pos="10080"/>
      </w:tabs>
      <w:spacing w:after="240"/>
      <w:rPr>
        <w:sz w:val="18"/>
        <w:szCs w:val="18"/>
      </w:rPr>
    </w:pPr>
    <w:r w:rsidRPr="000233E9">
      <w:rPr>
        <w:sz w:val="18"/>
        <w:szCs w:val="18"/>
      </w:rPr>
      <w:tab/>
    </w:r>
    <w:r w:rsidRPr="00C01ADC">
      <w:rPr>
        <w:sz w:val="18"/>
        <w:szCs w:val="18"/>
      </w:rPr>
      <w:t>HOBO RXW PAR &amp; Silicon Pyranometer Sensor (RXW-</w:t>
    </w:r>
    <w:proofErr w:type="spellStart"/>
    <w:r w:rsidRPr="00C01ADC">
      <w:rPr>
        <w:sz w:val="18"/>
        <w:szCs w:val="18"/>
      </w:rPr>
      <w:t>LIx</w:t>
    </w:r>
    <w:proofErr w:type="spellEnd"/>
    <w:r w:rsidRPr="00C01ADC">
      <w:rPr>
        <w:sz w:val="18"/>
        <w:szCs w:val="18"/>
      </w:rPr>
      <w:t>-xxx) Quick Start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5674" w14:textId="77777777" w:rsidR="00763C70" w:rsidRPr="00433874" w:rsidRDefault="00763C70" w:rsidP="00433874">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2731B" w14:textId="080D7DA9" w:rsidR="00763C70" w:rsidRPr="00864179" w:rsidRDefault="00763C70" w:rsidP="00433874">
    <w:pPr>
      <w:pStyle w:val="Header"/>
      <w:pBdr>
        <w:bottom w:val="single" w:sz="4" w:space="1" w:color="auto"/>
      </w:pBdr>
      <w:spacing w:after="240"/>
      <w:rPr>
        <w:sz w:val="32"/>
        <w:szCs w:val="32"/>
      </w:rPr>
    </w:pPr>
    <w:r w:rsidRPr="00864179">
      <w:rPr>
        <w:b/>
        <w:noProof/>
        <w:sz w:val="32"/>
        <w:szCs w:val="32"/>
      </w:rPr>
      <w:drawing>
        <wp:anchor distT="0" distB="0" distL="114300" distR="114300" simplePos="0" relativeHeight="251654656" behindDoc="0" locked="0" layoutInCell="1" allowOverlap="1" wp14:anchorId="5A144D1C" wp14:editId="2E9DC2A1">
          <wp:simplePos x="0" y="0"/>
          <wp:positionH relativeFrom="margin">
            <wp:posOffset>5756031</wp:posOffset>
          </wp:positionH>
          <wp:positionV relativeFrom="paragraph">
            <wp:posOffset>-102998</wp:posOffset>
          </wp:positionV>
          <wp:extent cx="640080" cy="292307"/>
          <wp:effectExtent l="0" t="0" r="7620" b="0"/>
          <wp:wrapNone/>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pic:cNvPicPr/>
                </pic:nvPicPr>
                <pic:blipFill>
                  <a:blip r:embed="rId1">
                    <a:extLst>
                      <a:ext uri="{28A0092B-C50C-407E-A947-70E740481C1C}">
                        <a14:useLocalDpi xmlns:a14="http://schemas.microsoft.com/office/drawing/2010/main" val="0"/>
                      </a:ext>
                    </a:extLst>
                  </a:blip>
                  <a:stretch>
                    <a:fillRect/>
                  </a:stretch>
                </pic:blipFill>
                <pic:spPr>
                  <a:xfrm>
                    <a:off x="0" y="0"/>
                    <a:ext cx="640080" cy="292307"/>
                  </a:xfrm>
                  <a:prstGeom prst="rect">
                    <a:avLst/>
                  </a:prstGeom>
                </pic:spPr>
              </pic:pic>
            </a:graphicData>
          </a:graphic>
          <wp14:sizeRelV relativeFrom="margin">
            <wp14:pctHeight>0</wp14:pctHeight>
          </wp14:sizeRelV>
        </wp:anchor>
      </w:drawing>
    </w:r>
    <w:bookmarkStart w:id="0" w:name="_Hlk211363140"/>
    <w:r w:rsidRPr="00864179">
      <w:rPr>
        <w:b/>
        <w:noProof/>
        <w:sz w:val="32"/>
        <w:szCs w:val="32"/>
      </w:rPr>
      <w:t>RXW PAR &amp; Silicon Pyranometer Sensor</w:t>
    </w:r>
    <w:r w:rsidRPr="00864179">
      <w:rPr>
        <w:b/>
        <w:sz w:val="32"/>
        <w:szCs w:val="32"/>
      </w:rPr>
      <w:t xml:space="preserve"> (RXW-</w:t>
    </w:r>
    <w:proofErr w:type="spellStart"/>
    <w:r w:rsidRPr="00864179">
      <w:rPr>
        <w:b/>
        <w:sz w:val="32"/>
        <w:szCs w:val="32"/>
      </w:rPr>
      <w:t>LIx</w:t>
    </w:r>
    <w:proofErr w:type="spellEnd"/>
    <w:r w:rsidRPr="00864179">
      <w:rPr>
        <w:b/>
        <w:sz w:val="32"/>
        <w:szCs w:val="32"/>
      </w:rPr>
      <w:t>-xxx) Quick Start</w:t>
    </w:r>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ACA8" w14:textId="3EB9DA53" w:rsidR="00763C70" w:rsidRPr="001A5CF7" w:rsidRDefault="001A5CF7" w:rsidP="001A5CF7">
    <w:pPr>
      <w:pStyle w:val="Header"/>
      <w:pBdr>
        <w:bottom w:val="single" w:sz="4" w:space="0" w:color="auto"/>
      </w:pBdr>
      <w:tabs>
        <w:tab w:val="clear" w:pos="4680"/>
        <w:tab w:val="clear" w:pos="9360"/>
        <w:tab w:val="right" w:pos="10080"/>
      </w:tabs>
      <w:spacing w:after="240"/>
      <w:rPr>
        <w:sz w:val="18"/>
        <w:szCs w:val="18"/>
      </w:rPr>
    </w:pPr>
    <w:r w:rsidRPr="000233E9">
      <w:rPr>
        <w:sz w:val="18"/>
        <w:szCs w:val="18"/>
      </w:rPr>
      <w:tab/>
    </w:r>
    <w:r w:rsidRPr="001A5CF7">
      <w:rPr>
        <w:sz w:val="18"/>
        <w:szCs w:val="18"/>
        <w:highlight w:val="yellow"/>
      </w:rPr>
      <w:t>HOBO</w:t>
    </w:r>
    <w:r>
      <w:rPr>
        <w:sz w:val="18"/>
        <w:szCs w:val="18"/>
        <w:highlight w:val="yellow"/>
      </w:rPr>
      <w:t>®</w:t>
    </w:r>
    <w:r w:rsidRPr="001A5CF7">
      <w:rPr>
        <w:sz w:val="18"/>
        <w:szCs w:val="18"/>
        <w:highlight w:val="yellow"/>
      </w:rPr>
      <w:t xml:space="preserve"> RXW PAR &amp; Silicon Pyranometer Sensor (RXW-</w:t>
    </w:r>
    <w:proofErr w:type="spellStart"/>
    <w:r w:rsidRPr="001A5CF7">
      <w:rPr>
        <w:sz w:val="18"/>
        <w:szCs w:val="18"/>
        <w:highlight w:val="yellow"/>
      </w:rPr>
      <w:t>LIx</w:t>
    </w:r>
    <w:proofErr w:type="spellEnd"/>
    <w:r w:rsidRPr="001A5CF7">
      <w:rPr>
        <w:sz w:val="18"/>
        <w:szCs w:val="18"/>
        <w:highlight w:val="yellow"/>
      </w:rPr>
      <w:t>-xxx) Quick Start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578A" w14:textId="77777777" w:rsidR="00763C70" w:rsidRPr="00254BFB" w:rsidRDefault="00763C70" w:rsidP="00433874">
    <w:pPr>
      <w:pStyle w:val="Header"/>
      <w:pBdr>
        <w:bottom w:val="single" w:sz="4" w:space="1" w:color="auto"/>
      </w:pBdr>
      <w:spacing w:after="240"/>
      <w:rPr>
        <w:sz w:val="22"/>
      </w:rPr>
    </w:pPr>
    <w:r w:rsidRPr="00254BFB">
      <w:rPr>
        <w:b/>
        <w:noProof/>
        <w:sz w:val="22"/>
      </w:rPr>
      <mc:AlternateContent>
        <mc:Choice Requires="wps">
          <w:drawing>
            <wp:anchor distT="0" distB="0" distL="114300" distR="114300" simplePos="0" relativeHeight="251655680" behindDoc="0" locked="0" layoutInCell="1" allowOverlap="1" wp14:anchorId="750DF7F8" wp14:editId="33EECFA5">
              <wp:simplePos x="0" y="0"/>
              <wp:positionH relativeFrom="column">
                <wp:posOffset>4008120</wp:posOffset>
              </wp:positionH>
              <wp:positionV relativeFrom="paragraph">
                <wp:posOffset>-142875</wp:posOffset>
              </wp:positionV>
              <wp:extent cx="1417320" cy="411480"/>
              <wp:effectExtent l="0" t="0" r="0" b="7620"/>
              <wp:wrapNone/>
              <wp:docPr id="465" name="Text Box 465"/>
              <wp:cNvGraphicFramePr/>
              <a:graphic xmlns:a="http://schemas.openxmlformats.org/drawingml/2006/main">
                <a:graphicData uri="http://schemas.microsoft.com/office/word/2010/wordprocessingShape">
                  <wps:wsp>
                    <wps:cNvSpPr txBox="1"/>
                    <wps:spPr>
                      <a:xfrm>
                        <a:off x="0" y="0"/>
                        <a:ext cx="1417320" cy="4114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5ECCF4" w14:textId="77777777" w:rsidR="00763C70" w:rsidRPr="00386342" w:rsidRDefault="00763C70" w:rsidP="00433874">
                          <w:pPr>
                            <w:jc w:val="center"/>
                            <w:rPr>
                              <w:color w:val="FF0000"/>
                              <w:sz w:val="32"/>
                              <w:szCs w:val="32"/>
                            </w:rPr>
                          </w:pPr>
                          <w:r w:rsidRPr="00386342">
                            <w:rPr>
                              <w:color w:val="FF0000"/>
                              <w:sz w:val="32"/>
                              <w:szCs w:val="32"/>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50DF7F8" id="_x0000_t202" coordsize="21600,21600" o:spt="202" path="m,l,21600r21600,l21600,xe">
              <v:stroke joinstyle="miter"/>
              <v:path gradientshapeok="t" o:connecttype="rect"/>
            </v:shapetype>
            <v:shape id="Text Box 465" o:spid="_x0000_s1026" type="#_x0000_t202" style="position:absolute;margin-left:315.6pt;margin-top:-11.25pt;width:111.6pt;height:32.4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REaAIAAD0FAAAOAAAAZHJzL2Uyb0RvYy54bWysVEtv2zAMvg/YfxB0Xxy36WNBnSJLkWFA&#10;0BZLh54VWWqMyaImMbGzX19Kdh7odumwi0yLH18fSd3ctrVhW+VDBbbg+WDImbISysq+FPzH0/zT&#10;NWcBhS2FAasKvlOB304+frhp3FidwRpMqTwjJzaMG1fwNaIbZ1mQa1WLMACnLCk1+Fog/fqXrPSi&#10;Ie+1yc6Gw8usAV86D1KFQLd3nZJPkn+tlcQHrYNCZgpOuWE6fTpX8cwmN2L84oVbV7JPQ/xDFrWo&#10;LAU9uLoTKNjGV3+4qivpIYDGgYQ6A60rqVINVE0+fFPNci2cSrUQOcEdaAr/z6283y7do2fYfoGW&#10;GhgJaVwYB7qM9bTa1/FLmTLSE4W7A22qRSaj0Si/Oj8jlSTdKM9H14nX7GjtfMCvCmoWhYJ7akti&#10;S2wXASkiQfeQGMzCvDImtcZY1hT88vximAwOGrIwNmJVanLv5ph5knBnVMQY+11pVpWpgHiRxkvN&#10;jGdbQYMhpFQWU+3JL6EjSlMS7zHs8ces3mPc1bGPDBYPxnVlwafq36Rd/tynrDs8EXlSdxSxXbV9&#10;R1dQ7qjRHrodCE7OK+rGQgR8FJ6GnhpIi4wPdGgDxDr0Emdr8L//dh/xNIuk5ayhJSp4+LURXnFm&#10;vlma0s/5aBS3Lv2MLq7ikPhTzepUYzf1DKgdOT0ZTiYx4tHsRe2hfqZ9n8aopBJWUuyC416cYbfa&#10;9F5INZ0mEO2ZE7iwSyej69idOGtP7bPwrh9IpFG+h/26ifGbueyw0dLCdIOgqzS0keCO1Z542tE0&#10;y/17Eh+B0/+EOr56k1cAAAD//wMAUEsDBBQABgAIAAAAIQCVel2p4gAAAAoBAAAPAAAAZHJzL2Rv&#10;d25yZXYueG1sTI/BasMwEETvhfyD2EBviRzFDsb1OgRDKJT2kDSX3mRrY5takmspiduvr3pqjss8&#10;Zt7m20n37Eqj66xBWC0jYGRqqzrTIJze94sUmPPSKNlbQwjf5GBbzB5ymSl7Mwe6Hn3DQolxmURo&#10;vR8yzl3dkpZuaQcyITvbUUsfzrHhapS3UK57LqJow7XsTFho5UBlS/Xn8aIRXsr9mzxUQqc/ffn8&#10;et4NX6ePBPFxPu2egHma/D8Mf/pBHYrgVNmLUY71CJv1SgQUYSFEAiwQaRLHwCqEWKyBFzm/f6H4&#10;BQAA//8DAFBLAQItABQABgAIAAAAIQC2gziS/gAAAOEBAAATAAAAAAAAAAAAAAAAAAAAAABbQ29u&#10;dGVudF9UeXBlc10ueG1sUEsBAi0AFAAGAAgAAAAhADj9If/WAAAAlAEAAAsAAAAAAAAAAAAAAAAA&#10;LwEAAF9yZWxzLy5yZWxzUEsBAi0AFAAGAAgAAAAhAAyL9ERoAgAAPQUAAA4AAAAAAAAAAAAAAAAA&#10;LgIAAGRycy9lMm9Eb2MueG1sUEsBAi0AFAAGAAgAAAAhAJV6XaniAAAACgEAAA8AAAAAAAAAAAAA&#10;AAAAwgQAAGRycy9kb3ducmV2LnhtbFBLBQYAAAAABAAEAPMAAADRBQAAAAA=&#10;" filled="f" stroked="f" strokeweight=".5pt">
              <v:textbox>
                <w:txbxContent>
                  <w:p w14:paraId="025ECCF4" w14:textId="77777777" w:rsidR="00763C70" w:rsidRPr="00386342" w:rsidRDefault="00763C70" w:rsidP="00433874">
                    <w:pPr>
                      <w:jc w:val="center"/>
                      <w:rPr>
                        <w:color w:val="FF0000"/>
                        <w:sz w:val="32"/>
                        <w:szCs w:val="32"/>
                      </w:rPr>
                    </w:pPr>
                    <w:r w:rsidRPr="00386342">
                      <w:rPr>
                        <w:color w:val="FF0000"/>
                        <w:sz w:val="32"/>
                        <w:szCs w:val="32"/>
                      </w:rPr>
                      <w:t>DRAFT</w:t>
                    </w:r>
                  </w:p>
                </w:txbxContent>
              </v:textbox>
            </v:shape>
          </w:pict>
        </mc:Fallback>
      </mc:AlternateContent>
    </w:r>
    <w:r w:rsidRPr="00254BFB">
      <w:rPr>
        <w:b/>
        <w:noProof/>
        <w:sz w:val="22"/>
      </w:rPr>
      <w:drawing>
        <wp:anchor distT="0" distB="0" distL="114300" distR="114300" simplePos="0" relativeHeight="251653632" behindDoc="0" locked="0" layoutInCell="1" allowOverlap="1" wp14:anchorId="6BA0ABCE" wp14:editId="0DEBE6E4">
          <wp:simplePos x="0" y="0"/>
          <wp:positionH relativeFrom="margin">
            <wp:posOffset>5753100</wp:posOffset>
          </wp:positionH>
          <wp:positionV relativeFrom="paragraph">
            <wp:posOffset>-203835</wp:posOffset>
          </wp:positionV>
          <wp:extent cx="640080" cy="367665"/>
          <wp:effectExtent l="0" t="0" r="7620" b="0"/>
          <wp:wrapNone/>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bo-logo.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367665"/>
                  </a:xfrm>
                  <a:prstGeom prst="rect">
                    <a:avLst/>
                  </a:prstGeom>
                </pic:spPr>
              </pic:pic>
            </a:graphicData>
          </a:graphic>
        </wp:anchor>
      </w:drawing>
    </w:r>
    <w:r w:rsidRPr="00254BFB">
      <w:rPr>
        <w:b/>
        <w:noProof/>
        <w:sz w:val="22"/>
      </w:rPr>
      <w:t>RXW Soil Moisture Sensor</w:t>
    </w:r>
    <w:r w:rsidRPr="00254BFB">
      <w:rPr>
        <w:b/>
        <w:sz w:val="22"/>
      </w:rPr>
      <w:t xml:space="preserve"> (RXW-</w:t>
    </w:r>
    <w:proofErr w:type="spellStart"/>
    <w:r w:rsidRPr="00254BFB">
      <w:rPr>
        <w:b/>
        <w:sz w:val="22"/>
      </w:rPr>
      <w:t>SMx</w:t>
    </w:r>
    <w:proofErr w:type="spellEnd"/>
    <w:r w:rsidRPr="00254BFB">
      <w:rPr>
        <w:b/>
        <w:sz w:val="22"/>
      </w:rPr>
      <w:t>-xxx) Quick Start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2B7AD" w14:textId="03C40D2F" w:rsidR="00720E80" w:rsidRPr="001A5CF7" w:rsidRDefault="00720E80" w:rsidP="001A5CF7">
    <w:pPr>
      <w:pStyle w:val="Header"/>
      <w:pBdr>
        <w:bottom w:val="single" w:sz="4" w:space="0" w:color="auto"/>
      </w:pBdr>
      <w:tabs>
        <w:tab w:val="clear" w:pos="4680"/>
        <w:tab w:val="clear" w:pos="9360"/>
        <w:tab w:val="right" w:pos="10080"/>
      </w:tabs>
      <w:spacing w:after="240"/>
      <w:rPr>
        <w:sz w:val="18"/>
        <w:szCs w:val="18"/>
      </w:rPr>
    </w:pPr>
    <w:r w:rsidRPr="000233E9">
      <w:rPr>
        <w:sz w:val="18"/>
        <w:szCs w:val="18"/>
      </w:rPr>
      <w:tab/>
    </w:r>
    <w:r w:rsidRPr="00C01ADC">
      <w:rPr>
        <w:sz w:val="18"/>
        <w:szCs w:val="18"/>
      </w:rPr>
      <w:t>HOBO RXW PAR &amp; Silicon Pyranometer Sensor (RXW-</w:t>
    </w:r>
    <w:proofErr w:type="spellStart"/>
    <w:r w:rsidRPr="00C01ADC">
      <w:rPr>
        <w:sz w:val="18"/>
        <w:szCs w:val="18"/>
      </w:rPr>
      <w:t>LIx</w:t>
    </w:r>
    <w:proofErr w:type="spellEnd"/>
    <w:r w:rsidRPr="00C01ADC">
      <w:rPr>
        <w:sz w:val="18"/>
        <w:szCs w:val="18"/>
      </w:rPr>
      <w:t>-xxx) Quick Start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CC20F" w14:textId="77777777" w:rsidR="009971BB" w:rsidRPr="00254BFB" w:rsidRDefault="009971BB" w:rsidP="00433874">
    <w:pPr>
      <w:pStyle w:val="Header"/>
      <w:pBdr>
        <w:bottom w:val="single" w:sz="4" w:space="1" w:color="auto"/>
      </w:pBdr>
      <w:spacing w:after="240"/>
      <w:rPr>
        <w:sz w:val="22"/>
      </w:rPr>
    </w:pPr>
    <w:r w:rsidRPr="00254BFB">
      <w:rPr>
        <w:b/>
        <w:noProof/>
        <w:sz w:val="22"/>
      </w:rPr>
      <mc:AlternateContent>
        <mc:Choice Requires="wps">
          <w:drawing>
            <wp:anchor distT="0" distB="0" distL="114300" distR="114300" simplePos="0" relativeHeight="251660800" behindDoc="0" locked="0" layoutInCell="1" allowOverlap="1" wp14:anchorId="5F4DB023" wp14:editId="426B1B10">
              <wp:simplePos x="0" y="0"/>
              <wp:positionH relativeFrom="column">
                <wp:posOffset>4008120</wp:posOffset>
              </wp:positionH>
              <wp:positionV relativeFrom="paragraph">
                <wp:posOffset>-142875</wp:posOffset>
              </wp:positionV>
              <wp:extent cx="1417320" cy="411480"/>
              <wp:effectExtent l="0" t="0" r="0" b="7620"/>
              <wp:wrapNone/>
              <wp:docPr id="4" name="Text Box 4"/>
              <wp:cNvGraphicFramePr/>
              <a:graphic xmlns:a="http://schemas.openxmlformats.org/drawingml/2006/main">
                <a:graphicData uri="http://schemas.microsoft.com/office/word/2010/wordprocessingShape">
                  <wps:wsp>
                    <wps:cNvSpPr txBox="1"/>
                    <wps:spPr>
                      <a:xfrm>
                        <a:off x="0" y="0"/>
                        <a:ext cx="1417320" cy="4114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56E91E" w14:textId="77777777" w:rsidR="009971BB" w:rsidRPr="00386342" w:rsidRDefault="009971BB" w:rsidP="00433874">
                          <w:pPr>
                            <w:jc w:val="center"/>
                            <w:rPr>
                              <w:color w:val="FF0000"/>
                              <w:sz w:val="32"/>
                              <w:szCs w:val="32"/>
                            </w:rPr>
                          </w:pPr>
                          <w:r w:rsidRPr="00386342">
                            <w:rPr>
                              <w:color w:val="FF0000"/>
                              <w:sz w:val="32"/>
                              <w:szCs w:val="32"/>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F4DB023" id="_x0000_t202" coordsize="21600,21600" o:spt="202" path="m,l,21600r21600,l21600,xe">
              <v:stroke joinstyle="miter"/>
              <v:path gradientshapeok="t" o:connecttype="rect"/>
            </v:shapetype>
            <v:shape id="Text Box 4" o:spid="_x0000_s1027" type="#_x0000_t202" style="position:absolute;margin-left:315.6pt;margin-top:-11.25pt;width:111.6pt;height:32.4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QIbAIAAEQFAAAOAAAAZHJzL2Uyb0RvYy54bWysVEtv2zAMvg/YfxB0Xx2n6WNBnSJLkWFA&#10;0RZrh54VWWqMyaImMbGzX19KtpOg26XDLjItfnx9JHV13daGbZUPFdiC5ycjzpSVUFb2peA/npaf&#10;LjkLKGwpDFhV8J0K/Hr28cNV46ZqDGswpfKMnNgwbVzB14hummVBrlUtwgk4ZUmpwdcC6de/ZKUX&#10;DXmvTTYejc6zBnzpPEgVAt3edEo+S/61VhLvtQ4KmSk45Ybp9OlcxTObXYnpixduXck+DfEPWdSi&#10;shR07+pGoGAbX/3hqq6khwAaTyTUGWhdSZVqoGry0ZtqHtfCqVQLkRPcnqbw/9zKu+2je/AM2y/Q&#10;UgMjIY0L00CXsZ5W+zp+KVNGeqJwt6dNtchkNJrkF6djUknSTfJ8cpl4zQ7Wzgf8qqBmUSi4p7Yk&#10;tsT2NiBFJOgAicEsLCtjUmuMZU3Bz0/PRslgryELYyNWpSb3bg6ZJwl3RkWMsd+VZlWZCogXabzU&#10;wni2FTQYQkplMdWe/BI6ojQl8R7DHn/I6j3GXR1DZLC4N64rCz5V/ybt8ueQsu7wRORR3VHEdtVS&#10;4QUfD41dQbmjfnvoViE4uayoKbci4IPwNPvUR9pnvKdDGyDyoZc4W4P//bf7iKeRJC1nDe1SwcOv&#10;jfCKM/PN0rB+zieTuHzpZ3J2EWfFH2tWxxq7qRdAXcnp5XAyiRGPZhC1h/qZ1n4eo5JKWEmxC46D&#10;uMBuw+nZkGo+TyBaNyfw1j46GV3HJsWRe2qfhXf9XCJN9B0MWyemb8azw0ZLC/MNgq7S7EaeO1Z7&#10;/mlV00j3z0p8C47/E+rw+M1eAQAA//8DAFBLAwQUAAYACAAAACEAlXpdqeIAAAAKAQAADwAAAGRy&#10;cy9kb3ducmV2LnhtbEyPwWrDMBBE74X8g9hAb4kcxQ7G9ToEQyiU9pA0l95ka2ObWpJrKYnbr696&#10;ao7LPGbe5ttJ9+xKo+usQVgtI2Bkaqs60yCc3veLFJjz0ijZW0MI3+RgW8wecpkpezMHuh59w0KJ&#10;cZlEaL0fMs5d3ZKWbmkHMiE721FLH86x4WqUt1Cuey6iaMO17ExYaOVAZUv15/GiEV7K/Zs8VEKn&#10;P335/HreDV+njwTxcT7tnoB5mvw/DH/6QR2K4FTZi1GO9Qib9UoEFGEhRAIsEGkSx8AqhFisgRc5&#10;v3+h+AUAAP//AwBQSwECLQAUAAYACAAAACEAtoM4kv4AAADhAQAAEwAAAAAAAAAAAAAAAAAAAAAA&#10;W0NvbnRlbnRfVHlwZXNdLnhtbFBLAQItABQABgAIAAAAIQA4/SH/1gAAAJQBAAALAAAAAAAAAAAA&#10;AAAAAC8BAABfcmVscy8ucmVsc1BLAQItABQABgAIAAAAIQCmOwQIbAIAAEQFAAAOAAAAAAAAAAAA&#10;AAAAAC4CAABkcnMvZTJvRG9jLnhtbFBLAQItABQABgAIAAAAIQCVel2p4gAAAAoBAAAPAAAAAAAA&#10;AAAAAAAAAMYEAABkcnMvZG93bnJldi54bWxQSwUGAAAAAAQABADzAAAA1QUAAAAA&#10;" filled="f" stroked="f" strokeweight=".5pt">
              <v:textbox>
                <w:txbxContent>
                  <w:p w14:paraId="5856E91E" w14:textId="77777777" w:rsidR="009971BB" w:rsidRPr="00386342" w:rsidRDefault="009971BB" w:rsidP="00433874">
                    <w:pPr>
                      <w:jc w:val="center"/>
                      <w:rPr>
                        <w:color w:val="FF0000"/>
                        <w:sz w:val="32"/>
                        <w:szCs w:val="32"/>
                      </w:rPr>
                    </w:pPr>
                    <w:r w:rsidRPr="00386342">
                      <w:rPr>
                        <w:color w:val="FF0000"/>
                        <w:sz w:val="32"/>
                        <w:szCs w:val="32"/>
                      </w:rPr>
                      <w:t>DRAFT</w:t>
                    </w:r>
                  </w:p>
                </w:txbxContent>
              </v:textbox>
            </v:shape>
          </w:pict>
        </mc:Fallback>
      </mc:AlternateContent>
    </w:r>
    <w:r w:rsidRPr="00254BFB">
      <w:rPr>
        <w:b/>
        <w:noProof/>
        <w:sz w:val="22"/>
      </w:rPr>
      <w:drawing>
        <wp:anchor distT="0" distB="0" distL="114300" distR="114300" simplePos="0" relativeHeight="251659776" behindDoc="0" locked="0" layoutInCell="1" allowOverlap="1" wp14:anchorId="21FA0151" wp14:editId="0F11455D">
          <wp:simplePos x="0" y="0"/>
          <wp:positionH relativeFrom="margin">
            <wp:posOffset>5753100</wp:posOffset>
          </wp:positionH>
          <wp:positionV relativeFrom="paragraph">
            <wp:posOffset>-203835</wp:posOffset>
          </wp:positionV>
          <wp:extent cx="640080" cy="367665"/>
          <wp:effectExtent l="0" t="0" r="7620" b="0"/>
          <wp:wrapNone/>
          <wp:docPr id="768573988" name="Picture 768573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bo-logo.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367665"/>
                  </a:xfrm>
                  <a:prstGeom prst="rect">
                    <a:avLst/>
                  </a:prstGeom>
                </pic:spPr>
              </pic:pic>
            </a:graphicData>
          </a:graphic>
        </wp:anchor>
      </w:drawing>
    </w:r>
    <w:r w:rsidRPr="00254BFB">
      <w:rPr>
        <w:b/>
        <w:noProof/>
        <w:sz w:val="22"/>
      </w:rPr>
      <w:t>RXW Soil Moisture Sensor</w:t>
    </w:r>
    <w:r w:rsidRPr="00254BFB">
      <w:rPr>
        <w:b/>
        <w:sz w:val="22"/>
      </w:rPr>
      <w:t xml:space="preserve"> (RXW-</w:t>
    </w:r>
    <w:proofErr w:type="spellStart"/>
    <w:r w:rsidRPr="00254BFB">
      <w:rPr>
        <w:b/>
        <w:sz w:val="22"/>
      </w:rPr>
      <w:t>SMx</w:t>
    </w:r>
    <w:proofErr w:type="spellEnd"/>
    <w:r w:rsidRPr="00254BFB">
      <w:rPr>
        <w:b/>
        <w:sz w:val="22"/>
      </w:rPr>
      <w:t>-xxx) Quick Start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C4C" w14:textId="1022E109" w:rsidR="00720E80" w:rsidRPr="00291D42" w:rsidRDefault="00720E80" w:rsidP="00291D42">
    <w:pPr>
      <w:pStyle w:val="Header"/>
      <w:pBdr>
        <w:bottom w:val="single" w:sz="4" w:space="0" w:color="auto"/>
      </w:pBdr>
      <w:tabs>
        <w:tab w:val="clear" w:pos="4680"/>
        <w:tab w:val="clear" w:pos="9360"/>
        <w:tab w:val="right" w:pos="10080"/>
      </w:tabs>
      <w:spacing w:after="240"/>
      <w:rPr>
        <w:sz w:val="18"/>
        <w:szCs w:val="18"/>
      </w:rPr>
    </w:pPr>
    <w:r w:rsidRPr="000233E9">
      <w:rPr>
        <w:sz w:val="18"/>
        <w:szCs w:val="18"/>
      </w:rPr>
      <w:tab/>
    </w:r>
    <w:r w:rsidRPr="00C01ADC">
      <w:rPr>
        <w:sz w:val="18"/>
        <w:szCs w:val="18"/>
      </w:rPr>
      <w:t>HOBO RXW PAR &amp; Silicon Pyranometer Sensor (RXW-</w:t>
    </w:r>
    <w:proofErr w:type="spellStart"/>
    <w:r w:rsidRPr="00C01ADC">
      <w:rPr>
        <w:sz w:val="18"/>
        <w:szCs w:val="18"/>
      </w:rPr>
      <w:t>LIx</w:t>
    </w:r>
    <w:proofErr w:type="spellEnd"/>
    <w:r w:rsidRPr="00C01ADC">
      <w:rPr>
        <w:sz w:val="18"/>
        <w:szCs w:val="18"/>
      </w:rPr>
      <w:t>-xxx) Quick Start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843C9" w14:textId="77777777" w:rsidR="00433874" w:rsidRPr="00254BFB" w:rsidRDefault="00254BFB" w:rsidP="00433874">
    <w:pPr>
      <w:pStyle w:val="Header"/>
      <w:pBdr>
        <w:bottom w:val="single" w:sz="4" w:space="1" w:color="auto"/>
      </w:pBdr>
      <w:spacing w:after="240"/>
      <w:rPr>
        <w:sz w:val="22"/>
      </w:rPr>
    </w:pPr>
    <w:r w:rsidRPr="00254BFB">
      <w:rPr>
        <w:b/>
        <w:noProof/>
        <w:sz w:val="22"/>
      </w:rPr>
      <mc:AlternateContent>
        <mc:Choice Requires="wps">
          <w:drawing>
            <wp:anchor distT="0" distB="0" distL="114300" distR="114300" simplePos="0" relativeHeight="251658752" behindDoc="0" locked="0" layoutInCell="1" allowOverlap="1" wp14:anchorId="35EF06EC" wp14:editId="2DE96640">
              <wp:simplePos x="0" y="0"/>
              <wp:positionH relativeFrom="column">
                <wp:posOffset>4008120</wp:posOffset>
              </wp:positionH>
              <wp:positionV relativeFrom="paragraph">
                <wp:posOffset>-142875</wp:posOffset>
              </wp:positionV>
              <wp:extent cx="1417320" cy="411480"/>
              <wp:effectExtent l="0" t="0" r="0" b="7620"/>
              <wp:wrapNone/>
              <wp:docPr id="30" name="Text Box 30"/>
              <wp:cNvGraphicFramePr/>
              <a:graphic xmlns:a="http://schemas.openxmlformats.org/drawingml/2006/main">
                <a:graphicData uri="http://schemas.microsoft.com/office/word/2010/wordprocessingShape">
                  <wps:wsp>
                    <wps:cNvSpPr txBox="1"/>
                    <wps:spPr>
                      <a:xfrm>
                        <a:off x="0" y="0"/>
                        <a:ext cx="1417320" cy="4114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5256F7" w14:textId="77777777" w:rsidR="00433874" w:rsidRPr="00386342" w:rsidRDefault="00433874" w:rsidP="00433874">
                          <w:pPr>
                            <w:jc w:val="center"/>
                            <w:rPr>
                              <w:color w:val="FF0000"/>
                              <w:sz w:val="32"/>
                              <w:szCs w:val="32"/>
                            </w:rPr>
                          </w:pPr>
                          <w:r w:rsidRPr="00386342">
                            <w:rPr>
                              <w:color w:val="FF0000"/>
                              <w:sz w:val="32"/>
                              <w:szCs w:val="32"/>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5EF06EC" id="_x0000_t202" coordsize="21600,21600" o:spt="202" path="m,l,21600r21600,l21600,xe">
              <v:stroke joinstyle="miter"/>
              <v:path gradientshapeok="t" o:connecttype="rect"/>
            </v:shapetype>
            <v:shape id="Text Box 30" o:spid="_x0000_s1028" type="#_x0000_t202" style="position:absolute;margin-left:315.6pt;margin-top:-11.25pt;width:111.6pt;height:32.4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UvdbAIAAEQFAAAOAAAAZHJzL2Uyb0RvYy54bWysVEtv2zAMvg/YfxB0Xx2n6WNBnSJr0WFA&#10;0RZLh54VWUqMyaImMbGzX19KtpOg26XDLjItfnx9JHV13daGbZUPFdiC5ycjzpSVUFZ2VfAfz3ef&#10;LjkLKGwpDFhV8J0K/Hr28cNV46ZqDGswpfKMnNgwbVzB14hummVBrlUtwgk4ZUmpwdcC6devstKL&#10;hrzXJhuPRudZA750HqQKgW5vOyWfJf9aK4mPWgeFzBSccsN0+nQu45nNrsR05YVbV7JPQ/xDFrWo&#10;LAXdu7oVKNjGV3+4qivpIYDGEwl1BlpXUqUaqJp89KaaxVo4lWohcoLb0xT+n1v5sF24J8+w/QIt&#10;NTAS0rgwDXQZ62m1r+OXMmWkJwp3e9pUi0xGo0l+cTomlSTdJM8nl4nX7GDtfMCvCmoWhYJ7akti&#10;S2zvA1JEgg6QGMzCXWVMao2xrCn4+enZKBnsNWRhbMSq1OTezSHzJOHOqIgx9rvSrCpTAfEijZe6&#10;MZ5tBQ2GkFJZTLUnv4SOKE1JvMewxx+yeo9xV8cQGSzujevKgk/Vv0m7/DmkrDs8EXlUdxSxXbZU&#10;eMFPh8YuodxRvz10qxCcvKuoKfci4JPwNPvUR9pnfKRDGyDyoZc4W4P//bf7iKeRJC1nDe1SwcOv&#10;jfCKM/PN0rB+zieTuHzpZ3J2EWfFH2uWxxq7qW+AupLTy+FkEiMezSBqD/ULrf08RiWVsJJiFxwH&#10;8Qa7DadnQ6r5PIFo3ZzAe7twMrqOTYoj99y+CO/6uUSa6AcYtk5M34xnh42WFuYbBF2l2Y08d6z2&#10;/NOqppHun5X4Fhz/J9Th8Zu9AgAA//8DAFBLAwQUAAYACAAAACEAlXpdqeIAAAAKAQAADwAAAGRy&#10;cy9kb3ducmV2LnhtbEyPwWrDMBBE74X8g9hAb4kcxQ7G9ToEQyiU9pA0l95ka2ObWpJrKYnbr696&#10;ao7LPGbe5ttJ9+xKo+usQVgtI2Bkaqs60yCc3veLFJjz0ijZW0MI3+RgW8wecpkpezMHuh59w0KJ&#10;cZlEaL0fMs5d3ZKWbmkHMiE721FLH86x4WqUt1Cuey6iaMO17ExYaOVAZUv15/GiEV7K/Zs8VEKn&#10;P335/HreDV+njwTxcT7tnoB5mvw/DH/6QR2K4FTZi1GO9Qib9UoEFGEhRAIsEGkSx8AqhFisgRc5&#10;v3+h+AUAAP//AwBQSwECLQAUAAYACAAAACEAtoM4kv4AAADhAQAAEwAAAAAAAAAAAAAAAAAAAAAA&#10;W0NvbnRlbnRfVHlwZXNdLnhtbFBLAQItABQABgAIAAAAIQA4/SH/1gAAAJQBAAALAAAAAAAAAAAA&#10;AAAAAC8BAABfcmVscy8ucmVsc1BLAQItABQABgAIAAAAIQDZiUvdbAIAAEQFAAAOAAAAAAAAAAAA&#10;AAAAAC4CAABkcnMvZTJvRG9jLnhtbFBLAQItABQABgAIAAAAIQCVel2p4gAAAAoBAAAPAAAAAAAA&#10;AAAAAAAAAMYEAABkcnMvZG93bnJldi54bWxQSwUGAAAAAAQABADzAAAA1QUAAAAA&#10;" filled="f" stroked="f" strokeweight=".5pt">
              <v:textbox>
                <w:txbxContent>
                  <w:p w14:paraId="5B5256F7" w14:textId="77777777" w:rsidR="00433874" w:rsidRPr="00386342" w:rsidRDefault="00433874" w:rsidP="00433874">
                    <w:pPr>
                      <w:jc w:val="center"/>
                      <w:rPr>
                        <w:color w:val="FF0000"/>
                        <w:sz w:val="32"/>
                        <w:szCs w:val="32"/>
                      </w:rPr>
                    </w:pPr>
                    <w:r w:rsidRPr="00386342">
                      <w:rPr>
                        <w:color w:val="FF0000"/>
                        <w:sz w:val="32"/>
                        <w:szCs w:val="32"/>
                      </w:rPr>
                      <w:t>DRAFT</w:t>
                    </w:r>
                  </w:p>
                </w:txbxContent>
              </v:textbox>
            </v:shape>
          </w:pict>
        </mc:Fallback>
      </mc:AlternateContent>
    </w:r>
    <w:r w:rsidRPr="00254BFB">
      <w:rPr>
        <w:b/>
        <w:noProof/>
        <w:sz w:val="22"/>
      </w:rPr>
      <w:drawing>
        <wp:anchor distT="0" distB="0" distL="114300" distR="114300" simplePos="0" relativeHeight="251657728" behindDoc="0" locked="0" layoutInCell="1" allowOverlap="1" wp14:anchorId="6E0468E8" wp14:editId="3A398D4F">
          <wp:simplePos x="0" y="0"/>
          <wp:positionH relativeFrom="margin">
            <wp:posOffset>5753100</wp:posOffset>
          </wp:positionH>
          <wp:positionV relativeFrom="paragraph">
            <wp:posOffset>-203835</wp:posOffset>
          </wp:positionV>
          <wp:extent cx="640080" cy="367665"/>
          <wp:effectExtent l="0" t="0" r="7620" b="0"/>
          <wp:wrapNone/>
          <wp:docPr id="933834717" name="Picture 933834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bo-logo.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367665"/>
                  </a:xfrm>
                  <a:prstGeom prst="rect">
                    <a:avLst/>
                  </a:prstGeom>
                </pic:spPr>
              </pic:pic>
            </a:graphicData>
          </a:graphic>
        </wp:anchor>
      </w:drawing>
    </w:r>
    <w:r w:rsidR="00433874" w:rsidRPr="00254BFB">
      <w:rPr>
        <w:b/>
        <w:noProof/>
        <w:sz w:val="22"/>
      </w:rPr>
      <w:t>RXW Soil Moisture Sensor</w:t>
    </w:r>
    <w:r w:rsidR="00433874" w:rsidRPr="00254BFB">
      <w:rPr>
        <w:b/>
        <w:sz w:val="22"/>
      </w:rPr>
      <w:t xml:space="preserve"> (RXW-</w:t>
    </w:r>
    <w:proofErr w:type="spellStart"/>
    <w:r w:rsidR="00433874" w:rsidRPr="00254BFB">
      <w:rPr>
        <w:b/>
        <w:sz w:val="22"/>
      </w:rPr>
      <w:t>SMx</w:t>
    </w:r>
    <w:proofErr w:type="spellEnd"/>
    <w:r w:rsidR="00433874" w:rsidRPr="00254BFB">
      <w:rPr>
        <w:b/>
        <w:sz w:val="22"/>
      </w:rPr>
      <w:t>-xxx) Quick Start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DCC"/>
    <w:multiLevelType w:val="hybridMultilevel"/>
    <w:tmpl w:val="DF00C2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0C942F8"/>
    <w:multiLevelType w:val="hybridMultilevel"/>
    <w:tmpl w:val="CC8EF774"/>
    <w:lvl w:ilvl="0" w:tplc="04E421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F31DBA"/>
    <w:multiLevelType w:val="hybridMultilevel"/>
    <w:tmpl w:val="5A20D4D4"/>
    <w:lvl w:ilvl="0" w:tplc="5A24AC1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E6A93"/>
    <w:multiLevelType w:val="hybridMultilevel"/>
    <w:tmpl w:val="E7A6589E"/>
    <w:lvl w:ilvl="0" w:tplc="0AD02B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E2B8D"/>
    <w:multiLevelType w:val="hybridMultilevel"/>
    <w:tmpl w:val="D5780E38"/>
    <w:lvl w:ilvl="0" w:tplc="7B1666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172144"/>
    <w:multiLevelType w:val="hybridMultilevel"/>
    <w:tmpl w:val="5170A258"/>
    <w:lvl w:ilvl="0" w:tplc="0872615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E15642"/>
    <w:multiLevelType w:val="hybridMultilevel"/>
    <w:tmpl w:val="67940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007E84"/>
    <w:multiLevelType w:val="hybridMultilevel"/>
    <w:tmpl w:val="9F8428C6"/>
    <w:lvl w:ilvl="0" w:tplc="4FCCCA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F5948"/>
    <w:multiLevelType w:val="hybridMultilevel"/>
    <w:tmpl w:val="AFB09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115E7D"/>
    <w:multiLevelType w:val="hybridMultilevel"/>
    <w:tmpl w:val="6A6ABE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4D5279"/>
    <w:multiLevelType w:val="hybridMultilevel"/>
    <w:tmpl w:val="57D29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766218"/>
    <w:multiLevelType w:val="hybridMultilevel"/>
    <w:tmpl w:val="ECC874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DC07B13"/>
    <w:multiLevelType w:val="hybridMultilevel"/>
    <w:tmpl w:val="B9BAB688"/>
    <w:lvl w:ilvl="0" w:tplc="A880E5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B2BA6"/>
    <w:multiLevelType w:val="hybridMultilevel"/>
    <w:tmpl w:val="6BCE5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98167D"/>
    <w:multiLevelType w:val="hybridMultilevel"/>
    <w:tmpl w:val="29BEE4D4"/>
    <w:lvl w:ilvl="0" w:tplc="3BEA0D16">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4000ED6"/>
    <w:multiLevelType w:val="hybridMultilevel"/>
    <w:tmpl w:val="A050C7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97DEA"/>
    <w:multiLevelType w:val="hybridMultilevel"/>
    <w:tmpl w:val="75F6DC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5DF5F4F"/>
    <w:multiLevelType w:val="hybridMultilevel"/>
    <w:tmpl w:val="4D923ED8"/>
    <w:lvl w:ilvl="0" w:tplc="A2C052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0C1A02"/>
    <w:multiLevelType w:val="hybridMultilevel"/>
    <w:tmpl w:val="09E04324"/>
    <w:lvl w:ilvl="0" w:tplc="10CE05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DA6B45"/>
    <w:multiLevelType w:val="hybridMultilevel"/>
    <w:tmpl w:val="D8FAB000"/>
    <w:lvl w:ilvl="0" w:tplc="ED36B934">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6934F0"/>
    <w:multiLevelType w:val="hybridMultilevel"/>
    <w:tmpl w:val="5552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FC6E5E"/>
    <w:multiLevelType w:val="hybridMultilevel"/>
    <w:tmpl w:val="92BA84D0"/>
    <w:lvl w:ilvl="0" w:tplc="420061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DB2FDA"/>
    <w:multiLevelType w:val="hybridMultilevel"/>
    <w:tmpl w:val="4380134A"/>
    <w:lvl w:ilvl="0" w:tplc="7464AA3E">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3" w15:restartNumberingAfterBreak="0">
    <w:nsid w:val="45F20BF5"/>
    <w:multiLevelType w:val="hybridMultilevel"/>
    <w:tmpl w:val="8EBEAB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8C3A76"/>
    <w:multiLevelType w:val="hybridMultilevel"/>
    <w:tmpl w:val="01A46DDE"/>
    <w:lvl w:ilvl="0" w:tplc="8F60EA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187D8E"/>
    <w:multiLevelType w:val="hybridMultilevel"/>
    <w:tmpl w:val="1E4EE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4D2EDC"/>
    <w:multiLevelType w:val="hybridMultilevel"/>
    <w:tmpl w:val="F9860ACA"/>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CD23739"/>
    <w:multiLevelType w:val="hybridMultilevel"/>
    <w:tmpl w:val="A1666504"/>
    <w:lvl w:ilvl="0" w:tplc="ED36B934">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873BDC"/>
    <w:multiLevelType w:val="hybridMultilevel"/>
    <w:tmpl w:val="2E88879A"/>
    <w:lvl w:ilvl="0" w:tplc="BD8C4120">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5B7CED"/>
    <w:multiLevelType w:val="hybridMultilevel"/>
    <w:tmpl w:val="A6D4BCF2"/>
    <w:lvl w:ilvl="0" w:tplc="EDBCD3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496E96"/>
    <w:multiLevelType w:val="hybridMultilevel"/>
    <w:tmpl w:val="02802718"/>
    <w:lvl w:ilvl="0" w:tplc="DD2097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A598D"/>
    <w:multiLevelType w:val="hybridMultilevel"/>
    <w:tmpl w:val="8D44011A"/>
    <w:lvl w:ilvl="0" w:tplc="0E5C27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D113B4"/>
    <w:multiLevelType w:val="hybridMultilevel"/>
    <w:tmpl w:val="386CF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37973"/>
    <w:multiLevelType w:val="hybridMultilevel"/>
    <w:tmpl w:val="03DA0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6507D2"/>
    <w:multiLevelType w:val="hybridMultilevel"/>
    <w:tmpl w:val="50F65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6B4463"/>
    <w:multiLevelType w:val="hybridMultilevel"/>
    <w:tmpl w:val="E9A05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142CD0"/>
    <w:multiLevelType w:val="hybridMultilevel"/>
    <w:tmpl w:val="B2B8F3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501929"/>
    <w:multiLevelType w:val="hybridMultilevel"/>
    <w:tmpl w:val="67940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3726AE"/>
    <w:multiLevelType w:val="hybridMultilevel"/>
    <w:tmpl w:val="260AC0E0"/>
    <w:lvl w:ilvl="0" w:tplc="FE128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2392189">
    <w:abstractNumId w:val="30"/>
  </w:num>
  <w:num w:numId="2" w16cid:durableId="1230192377">
    <w:abstractNumId w:val="32"/>
  </w:num>
  <w:num w:numId="3" w16cid:durableId="1204514162">
    <w:abstractNumId w:val="18"/>
  </w:num>
  <w:num w:numId="4" w16cid:durableId="1267008247">
    <w:abstractNumId w:val="10"/>
  </w:num>
  <w:num w:numId="5" w16cid:durableId="1298337080">
    <w:abstractNumId w:val="9"/>
  </w:num>
  <w:num w:numId="6" w16cid:durableId="141893260">
    <w:abstractNumId w:val="36"/>
  </w:num>
  <w:num w:numId="7" w16cid:durableId="196822630">
    <w:abstractNumId w:val="15"/>
  </w:num>
  <w:num w:numId="8" w16cid:durableId="47606684">
    <w:abstractNumId w:val="36"/>
    <w:lvlOverride w:ilvl="0">
      <w:lvl w:ilvl="0" w:tplc="04090019">
        <w:start w:val="1"/>
        <w:numFmt w:val="lowerLetter"/>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9" w16cid:durableId="419301921">
    <w:abstractNumId w:val="29"/>
  </w:num>
  <w:num w:numId="10" w16cid:durableId="159741615">
    <w:abstractNumId w:val="23"/>
  </w:num>
  <w:num w:numId="11" w16cid:durableId="376900975">
    <w:abstractNumId w:val="19"/>
  </w:num>
  <w:num w:numId="12" w16cid:durableId="1740396665">
    <w:abstractNumId w:val="27"/>
  </w:num>
  <w:num w:numId="13" w16cid:durableId="1891502175">
    <w:abstractNumId w:val="2"/>
  </w:num>
  <w:num w:numId="14" w16cid:durableId="1158770542">
    <w:abstractNumId w:val="28"/>
  </w:num>
  <w:num w:numId="15" w16cid:durableId="1330405486">
    <w:abstractNumId w:val="4"/>
  </w:num>
  <w:num w:numId="16" w16cid:durableId="1036396246">
    <w:abstractNumId w:val="21"/>
  </w:num>
  <w:num w:numId="17" w16cid:durableId="222562508">
    <w:abstractNumId w:val="17"/>
  </w:num>
  <w:num w:numId="18" w16cid:durableId="795174230">
    <w:abstractNumId w:val="31"/>
  </w:num>
  <w:num w:numId="19" w16cid:durableId="15425460">
    <w:abstractNumId w:val="38"/>
  </w:num>
  <w:num w:numId="20" w16cid:durableId="946275261">
    <w:abstractNumId w:val="12"/>
  </w:num>
  <w:num w:numId="21" w16cid:durableId="1293242918">
    <w:abstractNumId w:val="24"/>
  </w:num>
  <w:num w:numId="22" w16cid:durableId="1123118047">
    <w:abstractNumId w:val="1"/>
  </w:num>
  <w:num w:numId="23" w16cid:durableId="376977385">
    <w:abstractNumId w:val="7"/>
  </w:num>
  <w:num w:numId="24" w16cid:durableId="855074838">
    <w:abstractNumId w:val="3"/>
  </w:num>
  <w:num w:numId="25" w16cid:durableId="1892305166">
    <w:abstractNumId w:val="6"/>
  </w:num>
  <w:num w:numId="26" w16cid:durableId="1184249305">
    <w:abstractNumId w:val="35"/>
  </w:num>
  <w:num w:numId="27" w16cid:durableId="413358991">
    <w:abstractNumId w:val="8"/>
  </w:num>
  <w:num w:numId="28" w16cid:durableId="523785324">
    <w:abstractNumId w:val="22"/>
  </w:num>
  <w:num w:numId="29" w16cid:durableId="1745293944">
    <w:abstractNumId w:val="37"/>
  </w:num>
  <w:num w:numId="30" w16cid:durableId="447773844">
    <w:abstractNumId w:val="13"/>
  </w:num>
  <w:num w:numId="31" w16cid:durableId="446319109">
    <w:abstractNumId w:val="34"/>
  </w:num>
  <w:num w:numId="32" w16cid:durableId="365255326">
    <w:abstractNumId w:val="14"/>
  </w:num>
  <w:num w:numId="33" w16cid:durableId="744573678">
    <w:abstractNumId w:val="33"/>
  </w:num>
  <w:num w:numId="34" w16cid:durableId="364447845">
    <w:abstractNumId w:val="5"/>
  </w:num>
  <w:num w:numId="35" w16cid:durableId="1180586166">
    <w:abstractNumId w:val="20"/>
  </w:num>
  <w:num w:numId="36" w16cid:durableId="401876271">
    <w:abstractNumId w:val="26"/>
  </w:num>
  <w:num w:numId="37" w16cid:durableId="1271744900">
    <w:abstractNumId w:val="11"/>
  </w:num>
  <w:num w:numId="38" w16cid:durableId="2146654986">
    <w:abstractNumId w:val="25"/>
  </w:num>
  <w:num w:numId="39" w16cid:durableId="699554526">
    <w:abstractNumId w:val="16"/>
  </w:num>
  <w:num w:numId="40" w16cid:durableId="727536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1E9"/>
    <w:rsid w:val="00002F0D"/>
    <w:rsid w:val="00006523"/>
    <w:rsid w:val="00010522"/>
    <w:rsid w:val="00011F1A"/>
    <w:rsid w:val="00012585"/>
    <w:rsid w:val="000158B3"/>
    <w:rsid w:val="000221DD"/>
    <w:rsid w:val="000229E9"/>
    <w:rsid w:val="00023CE7"/>
    <w:rsid w:val="00033861"/>
    <w:rsid w:val="000369DA"/>
    <w:rsid w:val="00045D4D"/>
    <w:rsid w:val="00057356"/>
    <w:rsid w:val="00071C84"/>
    <w:rsid w:val="00074DF6"/>
    <w:rsid w:val="00082A81"/>
    <w:rsid w:val="00082BDD"/>
    <w:rsid w:val="00087E36"/>
    <w:rsid w:val="00092730"/>
    <w:rsid w:val="000A02B6"/>
    <w:rsid w:val="000A260C"/>
    <w:rsid w:val="000A54CF"/>
    <w:rsid w:val="000A7A05"/>
    <w:rsid w:val="000A7C67"/>
    <w:rsid w:val="000B052D"/>
    <w:rsid w:val="000B21CA"/>
    <w:rsid w:val="000B4326"/>
    <w:rsid w:val="000B5230"/>
    <w:rsid w:val="000C1833"/>
    <w:rsid w:val="000C45FD"/>
    <w:rsid w:val="000C6D1D"/>
    <w:rsid w:val="000D0049"/>
    <w:rsid w:val="000D124F"/>
    <w:rsid w:val="000E0203"/>
    <w:rsid w:val="000F3C90"/>
    <w:rsid w:val="000F469D"/>
    <w:rsid w:val="00100DDA"/>
    <w:rsid w:val="00106564"/>
    <w:rsid w:val="00120DE2"/>
    <w:rsid w:val="00122104"/>
    <w:rsid w:val="00122594"/>
    <w:rsid w:val="0012511A"/>
    <w:rsid w:val="001266F4"/>
    <w:rsid w:val="0012690B"/>
    <w:rsid w:val="00130EDD"/>
    <w:rsid w:val="00131957"/>
    <w:rsid w:val="00137F97"/>
    <w:rsid w:val="00143BA3"/>
    <w:rsid w:val="0016438A"/>
    <w:rsid w:val="0016727A"/>
    <w:rsid w:val="00167F28"/>
    <w:rsid w:val="001739B4"/>
    <w:rsid w:val="00187342"/>
    <w:rsid w:val="0019241D"/>
    <w:rsid w:val="001A1590"/>
    <w:rsid w:val="001A5CF7"/>
    <w:rsid w:val="001A7DA8"/>
    <w:rsid w:val="001B6BC8"/>
    <w:rsid w:val="001C059E"/>
    <w:rsid w:val="001C0810"/>
    <w:rsid w:val="001C0B90"/>
    <w:rsid w:val="001C0F22"/>
    <w:rsid w:val="001C54D2"/>
    <w:rsid w:val="001C5C85"/>
    <w:rsid w:val="001C604D"/>
    <w:rsid w:val="001D07BB"/>
    <w:rsid w:val="001E23E6"/>
    <w:rsid w:val="001E56AD"/>
    <w:rsid w:val="001F2430"/>
    <w:rsid w:val="001F4566"/>
    <w:rsid w:val="001F504A"/>
    <w:rsid w:val="001F61D2"/>
    <w:rsid w:val="0020057E"/>
    <w:rsid w:val="00200F4E"/>
    <w:rsid w:val="00207D89"/>
    <w:rsid w:val="00215F0A"/>
    <w:rsid w:val="002241B4"/>
    <w:rsid w:val="00230F29"/>
    <w:rsid w:val="00235DF6"/>
    <w:rsid w:val="002524B7"/>
    <w:rsid w:val="00254B80"/>
    <w:rsid w:val="00254BFB"/>
    <w:rsid w:val="002569F6"/>
    <w:rsid w:val="00262B13"/>
    <w:rsid w:val="00270FED"/>
    <w:rsid w:val="00271D40"/>
    <w:rsid w:val="00274FF6"/>
    <w:rsid w:val="00276AB5"/>
    <w:rsid w:val="0028087E"/>
    <w:rsid w:val="00291D42"/>
    <w:rsid w:val="002942FA"/>
    <w:rsid w:val="00294377"/>
    <w:rsid w:val="002A0B1B"/>
    <w:rsid w:val="002C186F"/>
    <w:rsid w:val="002C220F"/>
    <w:rsid w:val="002C734F"/>
    <w:rsid w:val="002D2103"/>
    <w:rsid w:val="002D2DC0"/>
    <w:rsid w:val="002F0DD5"/>
    <w:rsid w:val="002F5D9D"/>
    <w:rsid w:val="00302876"/>
    <w:rsid w:val="00305FEE"/>
    <w:rsid w:val="00306429"/>
    <w:rsid w:val="00311785"/>
    <w:rsid w:val="00312996"/>
    <w:rsid w:val="003218BA"/>
    <w:rsid w:val="003259FD"/>
    <w:rsid w:val="003414D7"/>
    <w:rsid w:val="00341F08"/>
    <w:rsid w:val="00346136"/>
    <w:rsid w:val="00352BB2"/>
    <w:rsid w:val="00352D71"/>
    <w:rsid w:val="003601B9"/>
    <w:rsid w:val="00360D69"/>
    <w:rsid w:val="003640F6"/>
    <w:rsid w:val="00365735"/>
    <w:rsid w:val="00366F24"/>
    <w:rsid w:val="00367E3A"/>
    <w:rsid w:val="003707E1"/>
    <w:rsid w:val="00370B48"/>
    <w:rsid w:val="0037711E"/>
    <w:rsid w:val="0038451E"/>
    <w:rsid w:val="00386342"/>
    <w:rsid w:val="00387D63"/>
    <w:rsid w:val="00392D3A"/>
    <w:rsid w:val="00393770"/>
    <w:rsid w:val="003A178F"/>
    <w:rsid w:val="003A22EE"/>
    <w:rsid w:val="003B0600"/>
    <w:rsid w:val="003B138D"/>
    <w:rsid w:val="003B28C4"/>
    <w:rsid w:val="003C2033"/>
    <w:rsid w:val="003C2825"/>
    <w:rsid w:val="003D488C"/>
    <w:rsid w:val="003E5D8F"/>
    <w:rsid w:val="003F3C68"/>
    <w:rsid w:val="003F6533"/>
    <w:rsid w:val="00411F9C"/>
    <w:rsid w:val="00412AF9"/>
    <w:rsid w:val="00415644"/>
    <w:rsid w:val="00420E65"/>
    <w:rsid w:val="00422370"/>
    <w:rsid w:val="00432D75"/>
    <w:rsid w:val="00433874"/>
    <w:rsid w:val="00444EE3"/>
    <w:rsid w:val="004552C0"/>
    <w:rsid w:val="00457230"/>
    <w:rsid w:val="004800B1"/>
    <w:rsid w:val="00483E49"/>
    <w:rsid w:val="0048730D"/>
    <w:rsid w:val="0049535D"/>
    <w:rsid w:val="00496208"/>
    <w:rsid w:val="004A1157"/>
    <w:rsid w:val="004A3ED4"/>
    <w:rsid w:val="004B4A25"/>
    <w:rsid w:val="004B536D"/>
    <w:rsid w:val="004B76A2"/>
    <w:rsid w:val="004D09CA"/>
    <w:rsid w:val="004D1552"/>
    <w:rsid w:val="004E5677"/>
    <w:rsid w:val="004F090D"/>
    <w:rsid w:val="004F3446"/>
    <w:rsid w:val="004F3C16"/>
    <w:rsid w:val="004F4BE2"/>
    <w:rsid w:val="004F504C"/>
    <w:rsid w:val="004F63BF"/>
    <w:rsid w:val="00503286"/>
    <w:rsid w:val="00515EB0"/>
    <w:rsid w:val="00520D45"/>
    <w:rsid w:val="00534BB4"/>
    <w:rsid w:val="00534D32"/>
    <w:rsid w:val="00560369"/>
    <w:rsid w:val="005656F9"/>
    <w:rsid w:val="00567F54"/>
    <w:rsid w:val="005921E9"/>
    <w:rsid w:val="00595338"/>
    <w:rsid w:val="005A0420"/>
    <w:rsid w:val="005A5BFA"/>
    <w:rsid w:val="005A7AC7"/>
    <w:rsid w:val="005B02F7"/>
    <w:rsid w:val="005D0601"/>
    <w:rsid w:val="005E4AAE"/>
    <w:rsid w:val="005E5F5B"/>
    <w:rsid w:val="005E7C5B"/>
    <w:rsid w:val="005F292D"/>
    <w:rsid w:val="00601CAA"/>
    <w:rsid w:val="0060756A"/>
    <w:rsid w:val="006104B8"/>
    <w:rsid w:val="00626509"/>
    <w:rsid w:val="0063022D"/>
    <w:rsid w:val="0063256B"/>
    <w:rsid w:val="00635628"/>
    <w:rsid w:val="00652D8A"/>
    <w:rsid w:val="00653D2A"/>
    <w:rsid w:val="0066087E"/>
    <w:rsid w:val="006654AD"/>
    <w:rsid w:val="00672708"/>
    <w:rsid w:val="006804BD"/>
    <w:rsid w:val="00695BFD"/>
    <w:rsid w:val="006A156C"/>
    <w:rsid w:val="006C5491"/>
    <w:rsid w:val="006D0903"/>
    <w:rsid w:val="006D19C5"/>
    <w:rsid w:val="006E25CE"/>
    <w:rsid w:val="006E70B1"/>
    <w:rsid w:val="006E7399"/>
    <w:rsid w:val="006F5B94"/>
    <w:rsid w:val="00710101"/>
    <w:rsid w:val="00716197"/>
    <w:rsid w:val="00716DB6"/>
    <w:rsid w:val="00720E80"/>
    <w:rsid w:val="00727604"/>
    <w:rsid w:val="00732F9C"/>
    <w:rsid w:val="00734B0B"/>
    <w:rsid w:val="00734DD0"/>
    <w:rsid w:val="00735057"/>
    <w:rsid w:val="007358E2"/>
    <w:rsid w:val="00736782"/>
    <w:rsid w:val="00741E8E"/>
    <w:rsid w:val="00756F48"/>
    <w:rsid w:val="00763C70"/>
    <w:rsid w:val="00764580"/>
    <w:rsid w:val="00766836"/>
    <w:rsid w:val="007817D4"/>
    <w:rsid w:val="00785EEF"/>
    <w:rsid w:val="00790AEF"/>
    <w:rsid w:val="00796EBD"/>
    <w:rsid w:val="007A07B0"/>
    <w:rsid w:val="007A15A9"/>
    <w:rsid w:val="007A1835"/>
    <w:rsid w:val="007A72B0"/>
    <w:rsid w:val="007B6A3C"/>
    <w:rsid w:val="007C0B3B"/>
    <w:rsid w:val="007C2D2F"/>
    <w:rsid w:val="007C7DC5"/>
    <w:rsid w:val="007E5BA7"/>
    <w:rsid w:val="007F169E"/>
    <w:rsid w:val="007F1C8D"/>
    <w:rsid w:val="007F4E7A"/>
    <w:rsid w:val="00804CA3"/>
    <w:rsid w:val="00816D6D"/>
    <w:rsid w:val="00822E89"/>
    <w:rsid w:val="00826859"/>
    <w:rsid w:val="008300B2"/>
    <w:rsid w:val="008434FD"/>
    <w:rsid w:val="008440E6"/>
    <w:rsid w:val="008443D5"/>
    <w:rsid w:val="00853492"/>
    <w:rsid w:val="0085748E"/>
    <w:rsid w:val="0085760E"/>
    <w:rsid w:val="0086343A"/>
    <w:rsid w:val="00864179"/>
    <w:rsid w:val="0086549A"/>
    <w:rsid w:val="00870902"/>
    <w:rsid w:val="00876A55"/>
    <w:rsid w:val="00880CB7"/>
    <w:rsid w:val="008853A3"/>
    <w:rsid w:val="008918CD"/>
    <w:rsid w:val="00895625"/>
    <w:rsid w:val="00895B3C"/>
    <w:rsid w:val="008972CF"/>
    <w:rsid w:val="00897E5B"/>
    <w:rsid w:val="008A27D2"/>
    <w:rsid w:val="008A3898"/>
    <w:rsid w:val="008B0AFF"/>
    <w:rsid w:val="008B2A08"/>
    <w:rsid w:val="008C1210"/>
    <w:rsid w:val="008C1DF7"/>
    <w:rsid w:val="008C6C2D"/>
    <w:rsid w:val="008D365C"/>
    <w:rsid w:val="008E1AD0"/>
    <w:rsid w:val="008E4B4C"/>
    <w:rsid w:val="008E56B4"/>
    <w:rsid w:val="008E756D"/>
    <w:rsid w:val="008F56F7"/>
    <w:rsid w:val="008F7E16"/>
    <w:rsid w:val="00912D7C"/>
    <w:rsid w:val="00917ED4"/>
    <w:rsid w:val="009338F6"/>
    <w:rsid w:val="00942C51"/>
    <w:rsid w:val="0094331C"/>
    <w:rsid w:val="00945212"/>
    <w:rsid w:val="00951498"/>
    <w:rsid w:val="00971022"/>
    <w:rsid w:val="0097400B"/>
    <w:rsid w:val="009758EA"/>
    <w:rsid w:val="00981238"/>
    <w:rsid w:val="00983B38"/>
    <w:rsid w:val="00984C42"/>
    <w:rsid w:val="009924F2"/>
    <w:rsid w:val="00994618"/>
    <w:rsid w:val="009971BB"/>
    <w:rsid w:val="009A0C63"/>
    <w:rsid w:val="009A5FAD"/>
    <w:rsid w:val="009B0F45"/>
    <w:rsid w:val="009B2570"/>
    <w:rsid w:val="009C3B01"/>
    <w:rsid w:val="009C3CC8"/>
    <w:rsid w:val="009C40A2"/>
    <w:rsid w:val="009D54BA"/>
    <w:rsid w:val="009D66A9"/>
    <w:rsid w:val="009F0ABA"/>
    <w:rsid w:val="00A12A25"/>
    <w:rsid w:val="00A14844"/>
    <w:rsid w:val="00A178F9"/>
    <w:rsid w:val="00A205D9"/>
    <w:rsid w:val="00A206D6"/>
    <w:rsid w:val="00A23A89"/>
    <w:rsid w:val="00A24104"/>
    <w:rsid w:val="00A268C0"/>
    <w:rsid w:val="00A27F04"/>
    <w:rsid w:val="00A32AD6"/>
    <w:rsid w:val="00A33ADD"/>
    <w:rsid w:val="00A374B2"/>
    <w:rsid w:val="00A40797"/>
    <w:rsid w:val="00A417F2"/>
    <w:rsid w:val="00A71B0B"/>
    <w:rsid w:val="00A7228C"/>
    <w:rsid w:val="00A76EA0"/>
    <w:rsid w:val="00A86038"/>
    <w:rsid w:val="00A96D5E"/>
    <w:rsid w:val="00AA400D"/>
    <w:rsid w:val="00AA6DDC"/>
    <w:rsid w:val="00AA7AD1"/>
    <w:rsid w:val="00AB1045"/>
    <w:rsid w:val="00AB4F9C"/>
    <w:rsid w:val="00AC2E27"/>
    <w:rsid w:val="00AD1727"/>
    <w:rsid w:val="00AD299F"/>
    <w:rsid w:val="00AD2A43"/>
    <w:rsid w:val="00AF3B89"/>
    <w:rsid w:val="00AF45B2"/>
    <w:rsid w:val="00B110A2"/>
    <w:rsid w:val="00B274CD"/>
    <w:rsid w:val="00B3016A"/>
    <w:rsid w:val="00B33488"/>
    <w:rsid w:val="00B34D84"/>
    <w:rsid w:val="00B53F46"/>
    <w:rsid w:val="00B60B23"/>
    <w:rsid w:val="00B63061"/>
    <w:rsid w:val="00B63357"/>
    <w:rsid w:val="00B667C6"/>
    <w:rsid w:val="00B67668"/>
    <w:rsid w:val="00B80C9E"/>
    <w:rsid w:val="00B8297F"/>
    <w:rsid w:val="00B83299"/>
    <w:rsid w:val="00B96382"/>
    <w:rsid w:val="00BA0240"/>
    <w:rsid w:val="00BA41B3"/>
    <w:rsid w:val="00BB1145"/>
    <w:rsid w:val="00BC3CB2"/>
    <w:rsid w:val="00BC3D4F"/>
    <w:rsid w:val="00BC6661"/>
    <w:rsid w:val="00BD4892"/>
    <w:rsid w:val="00BD72E4"/>
    <w:rsid w:val="00BE1A63"/>
    <w:rsid w:val="00BF1D9F"/>
    <w:rsid w:val="00BF4D09"/>
    <w:rsid w:val="00C01ADC"/>
    <w:rsid w:val="00C14971"/>
    <w:rsid w:val="00C2441E"/>
    <w:rsid w:val="00C276B6"/>
    <w:rsid w:val="00C37C6C"/>
    <w:rsid w:val="00C37E67"/>
    <w:rsid w:val="00C40C08"/>
    <w:rsid w:val="00C47AF9"/>
    <w:rsid w:val="00C55B88"/>
    <w:rsid w:val="00C630BB"/>
    <w:rsid w:val="00C7167A"/>
    <w:rsid w:val="00C75D00"/>
    <w:rsid w:val="00C87C99"/>
    <w:rsid w:val="00C9480D"/>
    <w:rsid w:val="00CA4ACF"/>
    <w:rsid w:val="00CB00F4"/>
    <w:rsid w:val="00CD17A5"/>
    <w:rsid w:val="00CD66A6"/>
    <w:rsid w:val="00CF2694"/>
    <w:rsid w:val="00CF4F80"/>
    <w:rsid w:val="00D074AD"/>
    <w:rsid w:val="00D07EC7"/>
    <w:rsid w:val="00D2110B"/>
    <w:rsid w:val="00D36FF0"/>
    <w:rsid w:val="00D37E91"/>
    <w:rsid w:val="00D4667E"/>
    <w:rsid w:val="00D50A5E"/>
    <w:rsid w:val="00D531BF"/>
    <w:rsid w:val="00D57C23"/>
    <w:rsid w:val="00D62FCF"/>
    <w:rsid w:val="00D73C42"/>
    <w:rsid w:val="00D77DB1"/>
    <w:rsid w:val="00D96CCE"/>
    <w:rsid w:val="00D96CE4"/>
    <w:rsid w:val="00D96DC5"/>
    <w:rsid w:val="00DA1131"/>
    <w:rsid w:val="00DA223F"/>
    <w:rsid w:val="00DA2818"/>
    <w:rsid w:val="00DB280F"/>
    <w:rsid w:val="00DB28BB"/>
    <w:rsid w:val="00DB28C1"/>
    <w:rsid w:val="00DB4030"/>
    <w:rsid w:val="00DD145E"/>
    <w:rsid w:val="00DD2754"/>
    <w:rsid w:val="00DE61AF"/>
    <w:rsid w:val="00DE61E7"/>
    <w:rsid w:val="00DF1DF3"/>
    <w:rsid w:val="00E01BBB"/>
    <w:rsid w:val="00E0761B"/>
    <w:rsid w:val="00E14787"/>
    <w:rsid w:val="00E21622"/>
    <w:rsid w:val="00E3592C"/>
    <w:rsid w:val="00E35C66"/>
    <w:rsid w:val="00E45C13"/>
    <w:rsid w:val="00E51BEC"/>
    <w:rsid w:val="00E56DBE"/>
    <w:rsid w:val="00E6316A"/>
    <w:rsid w:val="00E73C17"/>
    <w:rsid w:val="00E740E5"/>
    <w:rsid w:val="00E74637"/>
    <w:rsid w:val="00E74C1D"/>
    <w:rsid w:val="00E80257"/>
    <w:rsid w:val="00E82A22"/>
    <w:rsid w:val="00E839C2"/>
    <w:rsid w:val="00EB5909"/>
    <w:rsid w:val="00EB6216"/>
    <w:rsid w:val="00ED3195"/>
    <w:rsid w:val="00EE174E"/>
    <w:rsid w:val="00EE1C67"/>
    <w:rsid w:val="00EE1C70"/>
    <w:rsid w:val="00EE4B06"/>
    <w:rsid w:val="00EE684C"/>
    <w:rsid w:val="00EF6F00"/>
    <w:rsid w:val="00F002E1"/>
    <w:rsid w:val="00F010DB"/>
    <w:rsid w:val="00F0110A"/>
    <w:rsid w:val="00F025DC"/>
    <w:rsid w:val="00F11DDD"/>
    <w:rsid w:val="00F25054"/>
    <w:rsid w:val="00F366D2"/>
    <w:rsid w:val="00F47FC3"/>
    <w:rsid w:val="00F60230"/>
    <w:rsid w:val="00F63B3D"/>
    <w:rsid w:val="00F64386"/>
    <w:rsid w:val="00F66B79"/>
    <w:rsid w:val="00F72CF7"/>
    <w:rsid w:val="00F72D54"/>
    <w:rsid w:val="00F776B4"/>
    <w:rsid w:val="00F83DD9"/>
    <w:rsid w:val="00F91DF3"/>
    <w:rsid w:val="00F956A8"/>
    <w:rsid w:val="00FA02B3"/>
    <w:rsid w:val="00FA0BD8"/>
    <w:rsid w:val="00FA112A"/>
    <w:rsid w:val="00FA1616"/>
    <w:rsid w:val="00FA6EB8"/>
    <w:rsid w:val="00FA7932"/>
    <w:rsid w:val="00FB05E6"/>
    <w:rsid w:val="00FB49B0"/>
    <w:rsid w:val="00FC02A7"/>
    <w:rsid w:val="00FC4039"/>
    <w:rsid w:val="00FC55D5"/>
    <w:rsid w:val="00FD202B"/>
    <w:rsid w:val="00FD787F"/>
    <w:rsid w:val="00FE0FFE"/>
    <w:rsid w:val="00FE2DB9"/>
    <w:rsid w:val="00FE7B13"/>
    <w:rsid w:val="00FF0EBA"/>
    <w:rsid w:val="00FF1D83"/>
    <w:rsid w:val="00FF3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C0045"/>
  <w15:docId w15:val="{4566EB9B-6205-474E-9BA4-049EC1147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399"/>
    <w:pPr>
      <w:spacing w:after="120" w:line="240" w:lineRule="auto"/>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3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30B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0BB"/>
    <w:rPr>
      <w:rFonts w:ascii="Tahoma" w:hAnsi="Tahoma" w:cs="Tahoma"/>
      <w:sz w:val="16"/>
      <w:szCs w:val="16"/>
    </w:rPr>
  </w:style>
  <w:style w:type="paragraph" w:styleId="Footer">
    <w:name w:val="footer"/>
    <w:basedOn w:val="Normal"/>
    <w:link w:val="FooterChar"/>
    <w:uiPriority w:val="99"/>
    <w:unhideWhenUsed/>
    <w:rsid w:val="001C0F22"/>
    <w:pPr>
      <w:tabs>
        <w:tab w:val="center" w:pos="4680"/>
        <w:tab w:val="right" w:pos="9360"/>
      </w:tabs>
      <w:spacing w:after="0"/>
    </w:pPr>
    <w:rPr>
      <w:sz w:val="18"/>
    </w:rPr>
  </w:style>
  <w:style w:type="character" w:customStyle="1" w:styleId="FooterChar">
    <w:name w:val="Footer Char"/>
    <w:basedOn w:val="DefaultParagraphFont"/>
    <w:link w:val="Footer"/>
    <w:uiPriority w:val="99"/>
    <w:rsid w:val="001C0F22"/>
    <w:rPr>
      <w:sz w:val="18"/>
    </w:rPr>
  </w:style>
  <w:style w:type="character" w:styleId="Strong">
    <w:name w:val="Strong"/>
    <w:basedOn w:val="DefaultParagraphFont"/>
    <w:uiPriority w:val="22"/>
    <w:qFormat/>
    <w:rsid w:val="001C0F22"/>
    <w:rPr>
      <w:b/>
      <w:bCs/>
    </w:rPr>
  </w:style>
  <w:style w:type="paragraph" w:customStyle="1" w:styleId="StyleNumberedlistTimesNewRoman">
    <w:name w:val="Style Numbered list + Times New Roman"/>
    <w:basedOn w:val="Normal"/>
    <w:rsid w:val="00C47AF9"/>
    <w:pPr>
      <w:tabs>
        <w:tab w:val="left" w:pos="270"/>
      </w:tabs>
      <w:spacing w:before="120"/>
      <w:ind w:left="270" w:hanging="270"/>
    </w:pPr>
    <w:rPr>
      <w:rFonts w:ascii="Times New Roman" w:eastAsia="Times New Roman" w:hAnsi="Times New Roman" w:cs="Times New Roman"/>
      <w:szCs w:val="24"/>
    </w:rPr>
  </w:style>
  <w:style w:type="paragraph" w:customStyle="1" w:styleId="StyleBefore0ptAfter0pt">
    <w:name w:val="Style Before:  0 pt After:  0 pt"/>
    <w:basedOn w:val="Normal"/>
    <w:rsid w:val="007A15A9"/>
    <w:pPr>
      <w:spacing w:before="120"/>
    </w:pPr>
    <w:rPr>
      <w:rFonts w:ascii="Times New Roman" w:eastAsia="Times New Roman" w:hAnsi="Times New Roman" w:cs="Times New Roman"/>
      <w:szCs w:val="20"/>
    </w:rPr>
  </w:style>
  <w:style w:type="paragraph" w:styleId="Header">
    <w:name w:val="header"/>
    <w:basedOn w:val="Normal"/>
    <w:link w:val="HeaderChar"/>
    <w:uiPriority w:val="99"/>
    <w:unhideWhenUsed/>
    <w:rsid w:val="003A22EE"/>
    <w:pPr>
      <w:tabs>
        <w:tab w:val="center" w:pos="4680"/>
        <w:tab w:val="right" w:pos="9360"/>
      </w:tabs>
      <w:spacing w:after="0"/>
    </w:pPr>
  </w:style>
  <w:style w:type="character" w:customStyle="1" w:styleId="HeaderChar">
    <w:name w:val="Header Char"/>
    <w:basedOn w:val="DefaultParagraphFont"/>
    <w:link w:val="Header"/>
    <w:uiPriority w:val="99"/>
    <w:rsid w:val="003A22EE"/>
    <w:rPr>
      <w:sz w:val="20"/>
    </w:rPr>
  </w:style>
  <w:style w:type="character" w:styleId="Hyperlink">
    <w:name w:val="Hyperlink"/>
    <w:basedOn w:val="DefaultParagraphFont"/>
    <w:uiPriority w:val="99"/>
    <w:unhideWhenUsed/>
    <w:qFormat/>
    <w:rsid w:val="00C14971"/>
    <w:rPr>
      <w:color w:val="0000FF"/>
      <w:u w:val="single"/>
    </w:rPr>
  </w:style>
  <w:style w:type="paragraph" w:styleId="ListParagraph">
    <w:name w:val="List Paragraph"/>
    <w:basedOn w:val="Normal"/>
    <w:uiPriority w:val="34"/>
    <w:qFormat/>
    <w:rsid w:val="008D365C"/>
    <w:pPr>
      <w:ind w:left="720"/>
      <w:contextualSpacing/>
    </w:pPr>
  </w:style>
  <w:style w:type="paragraph" w:styleId="ListBullet">
    <w:name w:val="List Bullet"/>
    <w:basedOn w:val="Normal"/>
    <w:autoRedefine/>
    <w:rsid w:val="006A156C"/>
    <w:pPr>
      <w:spacing w:after="40"/>
      <w:ind w:left="90"/>
    </w:pPr>
    <w:rPr>
      <w:rFonts w:eastAsia="Times New Roman" w:cs="Times New Roman"/>
      <w:b/>
      <w:bCs/>
      <w:i/>
      <w:iCs/>
      <w:sz w:val="22"/>
    </w:rPr>
  </w:style>
  <w:style w:type="paragraph" w:customStyle="1" w:styleId="BodyText4">
    <w:name w:val="Body Text4"/>
    <w:basedOn w:val="Normal"/>
    <w:rsid w:val="00AF45B2"/>
    <w:rPr>
      <w:rFonts w:ascii="Times New Roman" w:eastAsia="Times New Roman" w:hAnsi="Times New Roman" w:cs="Times New Roman"/>
      <w:sz w:val="22"/>
      <w:szCs w:val="24"/>
    </w:rPr>
  </w:style>
  <w:style w:type="character" w:customStyle="1" w:styleId="span">
    <w:name w:val="span"/>
    <w:rsid w:val="00167F28"/>
    <w:rPr>
      <w:color w:val="000000"/>
      <w:sz w:val="14"/>
      <w:szCs w:val="14"/>
    </w:rPr>
  </w:style>
  <w:style w:type="paragraph" w:customStyle="1" w:styleId="BodyText7">
    <w:name w:val="Body Text7"/>
    <w:basedOn w:val="Normal"/>
    <w:rsid w:val="00045D4D"/>
    <w:rPr>
      <w:rFonts w:ascii="Times New Roman" w:eastAsia="Times New Roman" w:hAnsi="Times New Roman" w:cs="Times New Roman"/>
      <w:sz w:val="22"/>
      <w:szCs w:val="24"/>
    </w:rPr>
  </w:style>
  <w:style w:type="paragraph" w:styleId="Revision">
    <w:name w:val="Revision"/>
    <w:hidden/>
    <w:uiPriority w:val="99"/>
    <w:semiHidden/>
    <w:rsid w:val="009971BB"/>
    <w:pPr>
      <w:spacing w:after="0" w:line="240" w:lineRule="auto"/>
    </w:pPr>
    <w:rPr>
      <w:sz w:val="20"/>
    </w:rPr>
  </w:style>
  <w:style w:type="paragraph" w:customStyle="1" w:styleId="TableText">
    <w:name w:val="Table Text"/>
    <w:basedOn w:val="Normal"/>
    <w:qFormat/>
    <w:rsid w:val="00AC2E27"/>
    <w:pPr>
      <w:spacing w:after="0"/>
    </w:pPr>
    <w:rPr>
      <w:sz w:val="16"/>
      <w:szCs w:val="16"/>
    </w:rPr>
  </w:style>
  <w:style w:type="character" w:styleId="CommentReference">
    <w:name w:val="annotation reference"/>
    <w:basedOn w:val="DefaultParagraphFont"/>
    <w:uiPriority w:val="99"/>
    <w:semiHidden/>
    <w:unhideWhenUsed/>
    <w:rsid w:val="00F60230"/>
    <w:rPr>
      <w:sz w:val="16"/>
      <w:szCs w:val="16"/>
    </w:rPr>
  </w:style>
  <w:style w:type="paragraph" w:styleId="CommentText">
    <w:name w:val="annotation text"/>
    <w:basedOn w:val="Normal"/>
    <w:link w:val="CommentTextChar"/>
    <w:uiPriority w:val="99"/>
    <w:unhideWhenUsed/>
    <w:rsid w:val="00F60230"/>
    <w:rPr>
      <w:szCs w:val="20"/>
    </w:rPr>
  </w:style>
  <w:style w:type="character" w:customStyle="1" w:styleId="CommentTextChar">
    <w:name w:val="Comment Text Char"/>
    <w:basedOn w:val="DefaultParagraphFont"/>
    <w:link w:val="CommentText"/>
    <w:uiPriority w:val="99"/>
    <w:rsid w:val="00F60230"/>
    <w:rPr>
      <w:sz w:val="20"/>
      <w:szCs w:val="20"/>
    </w:rPr>
  </w:style>
  <w:style w:type="paragraph" w:styleId="CommentSubject">
    <w:name w:val="annotation subject"/>
    <w:basedOn w:val="CommentText"/>
    <w:next w:val="CommentText"/>
    <w:link w:val="CommentSubjectChar"/>
    <w:uiPriority w:val="99"/>
    <w:semiHidden/>
    <w:unhideWhenUsed/>
    <w:rsid w:val="00F60230"/>
    <w:rPr>
      <w:b/>
      <w:bCs/>
    </w:rPr>
  </w:style>
  <w:style w:type="character" w:customStyle="1" w:styleId="CommentSubjectChar">
    <w:name w:val="Comment Subject Char"/>
    <w:basedOn w:val="CommentTextChar"/>
    <w:link w:val="CommentSubject"/>
    <w:uiPriority w:val="99"/>
    <w:semiHidden/>
    <w:rsid w:val="00F602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eader" Target="header4.xml"/><Relationship Id="rId39" Type="http://schemas.openxmlformats.org/officeDocument/2006/relationships/header" Target="header6.xml"/><Relationship Id="rId21" Type="http://schemas.openxmlformats.org/officeDocument/2006/relationships/image" Target="media/image8.png"/><Relationship Id="rId34" Type="http://schemas.openxmlformats.org/officeDocument/2006/relationships/image" Target="media/image16.tiff"/><Relationship Id="rId42" Type="http://schemas.openxmlformats.org/officeDocument/2006/relationships/footer" Target="footer7.xml"/><Relationship Id="rId47" Type="http://schemas.openxmlformats.org/officeDocument/2006/relationships/header" Target="header8.xml"/><Relationship Id="rId50" Type="http://schemas.openxmlformats.org/officeDocument/2006/relationships/header" Target="head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5.png"/><Relationship Id="rId37" Type="http://schemas.openxmlformats.org/officeDocument/2006/relationships/image" Target="media/image19.tiff"/><Relationship Id="rId40" Type="http://schemas.openxmlformats.org/officeDocument/2006/relationships/footer" Target="footer6.xml"/><Relationship Id="rId45" Type="http://schemas.openxmlformats.org/officeDocument/2006/relationships/image" Target="media/image23.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4.png"/><Relationship Id="rId44" Type="http://schemas.openxmlformats.org/officeDocument/2006/relationships/image" Target="media/image22.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onsetcomp.com/rx2105-rx2106-qsg" TargetMode="External"/><Relationship Id="rId22" Type="http://schemas.openxmlformats.org/officeDocument/2006/relationships/image" Target="media/image9.png"/><Relationship Id="rId27" Type="http://schemas.openxmlformats.org/officeDocument/2006/relationships/footer" Target="footer4.xml"/><Relationship Id="rId30" Type="http://schemas.openxmlformats.org/officeDocument/2006/relationships/image" Target="media/image13.png"/><Relationship Id="rId35" Type="http://schemas.openxmlformats.org/officeDocument/2006/relationships/image" Target="media/image17.tiff"/><Relationship Id="rId43" Type="http://schemas.openxmlformats.org/officeDocument/2006/relationships/image" Target="media/image21.png"/><Relationship Id="rId48" Type="http://schemas.openxmlformats.org/officeDocument/2006/relationships/footer" Target="footer8.xml"/><Relationship Id="rId8" Type="http://schemas.openxmlformats.org/officeDocument/2006/relationships/header" Target="header1.xml"/><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licor.cloud/" TargetMode="External"/><Relationship Id="rId33" Type="http://schemas.openxmlformats.org/officeDocument/2006/relationships/hyperlink" Target="https://licor.cloud/" TargetMode="External"/><Relationship Id="rId38" Type="http://schemas.openxmlformats.org/officeDocument/2006/relationships/image" Target="media/image20.tiff"/><Relationship Id="rId46" Type="http://schemas.openxmlformats.org/officeDocument/2006/relationships/image" Target="media/image24.png"/><Relationship Id="rId20" Type="http://schemas.openxmlformats.org/officeDocument/2006/relationships/image" Target="media/image7.png"/><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onsetcomp.com/rx3000-qsg" TargetMode="External"/><Relationship Id="rId23" Type="http://schemas.openxmlformats.org/officeDocument/2006/relationships/image" Target="media/image10.png"/><Relationship Id="rId28" Type="http://schemas.openxmlformats.org/officeDocument/2006/relationships/header" Target="header5.xml"/><Relationship Id="rId36" Type="http://schemas.openxmlformats.org/officeDocument/2006/relationships/image" Target="media/image18.tiff"/><Relationship Id="rId49" Type="http://schemas.openxmlformats.org/officeDocument/2006/relationships/footer" Target="footer9.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8.xml.rels><?xml version="1.0" encoding="UTF-8" standalone="yes"?>
<Relationships xmlns="http://schemas.openxmlformats.org/package/2006/relationships"><Relationship Id="rId1" Type="http://schemas.openxmlformats.org/officeDocument/2006/relationships/image" Target="media/image1.png"/></Relationships>
</file>

<file path=word/_rels/footer9.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2.wmf"/></Relationships>
</file>

<file path=word/_rels/header7.xml.rels><?xml version="1.0" encoding="UTF-8" standalone="yes"?>
<Relationships xmlns="http://schemas.openxmlformats.org/package/2006/relationships"><Relationship Id="rId1" Type="http://schemas.openxmlformats.org/officeDocument/2006/relationships/image" Target="media/image12.wmf"/></Relationships>
</file>

<file path=word/_rels/header9.xml.rels><?xml version="1.0" encoding="UTF-8" standalone="yes"?>
<Relationships xmlns="http://schemas.openxmlformats.org/package/2006/relationships"><Relationship Id="rId1" Type="http://schemas.openxmlformats.org/officeDocument/2006/relationships/image" Target="media/image1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10979-A3A5-4AB4-9C42-9D24F5FEC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1199</Words>
  <Characters>5518</Characters>
  <Application>Microsoft Office Word</Application>
  <DocSecurity>0</DocSecurity>
  <Lines>197</Lines>
  <Paragraphs>93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HOBO® RXW PAR &amp; Silicon Pyranometer Sensor (RXW-LIx-xxx) Quick Start</dc:title>
  <dc:creator>Onset Computer Corporation</dc:creator>
  <cp:lastModifiedBy>Audrey Habron</cp:lastModifiedBy>
  <cp:revision>55</cp:revision>
  <cp:lastPrinted>2018-02-20T14:13:00Z</cp:lastPrinted>
  <dcterms:created xsi:type="dcterms:W3CDTF">2018-04-11T14:02:00Z</dcterms:created>
  <dcterms:modified xsi:type="dcterms:W3CDTF">2025-10-23T14:12:00Z</dcterms:modified>
</cp:coreProperties>
</file>